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6209" w:rsidRDefault="001B620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6209" w:rsidRDefault="001B620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166" w:rsidRDefault="00712166" w:rsidP="00712166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712166" w:rsidRPr="00B73AC9" w:rsidRDefault="00712166" w:rsidP="00712166">
      <w:pPr>
        <w:tabs>
          <w:tab w:val="left" w:leader="underscore" w:pos="10206"/>
        </w:tabs>
        <w:jc w:val="center"/>
        <w:rPr>
          <w:b/>
        </w:rPr>
      </w:pPr>
      <w:r w:rsidRPr="00712166">
        <w:rPr>
          <w:b/>
        </w:rPr>
        <w:t>Профессиональный риск и его оценка</w:t>
      </w:r>
    </w:p>
    <w:p w:rsidR="00712166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12166" w:rsidRPr="007E3C8B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712166" w:rsidRPr="00925F8F" w:rsidRDefault="00712166" w:rsidP="00712166">
      <w:pPr>
        <w:pStyle w:val="af5"/>
        <w:numPr>
          <w:ilvl w:val="0"/>
          <w:numId w:val="8"/>
        </w:numPr>
        <w:tabs>
          <w:tab w:val="left" w:pos="1134"/>
        </w:tabs>
        <w:spacing w:after="0"/>
        <w:ind w:left="0" w:firstLine="709"/>
      </w:pPr>
      <w:r>
        <w:t>подготовка обучающихся к решению профессиональных задач, касающихся организации и проведения оценки профессионального риска для здоровья работников.</w:t>
      </w:r>
    </w:p>
    <w:p w:rsidR="00712166" w:rsidRPr="007E3C8B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712166" w:rsidRDefault="00712166" w:rsidP="00C710E3">
      <w:pPr>
        <w:widowControl w:val="0"/>
        <w:numPr>
          <w:ilvl w:val="0"/>
          <w:numId w:val="3"/>
        </w:numPr>
        <w:tabs>
          <w:tab w:val="left" w:pos="426"/>
          <w:tab w:val="left" w:pos="851"/>
        </w:tabs>
        <w:autoSpaceDE w:val="0"/>
        <w:autoSpaceDN w:val="0"/>
        <w:adjustRightInd w:val="0"/>
        <w:ind w:left="426" w:firstLine="283"/>
        <w:jc w:val="both"/>
        <w:rPr>
          <w:color w:val="000000"/>
        </w:rPr>
      </w:pPr>
      <w:r>
        <w:rPr>
          <w:color w:val="000000"/>
        </w:rPr>
        <w:t>изучение основных понятий в области оценки риска;</w:t>
      </w:r>
    </w:p>
    <w:p w:rsidR="00712166" w:rsidRDefault="00712166" w:rsidP="00C710E3">
      <w:pPr>
        <w:widowControl w:val="0"/>
        <w:numPr>
          <w:ilvl w:val="0"/>
          <w:numId w:val="3"/>
        </w:numPr>
        <w:tabs>
          <w:tab w:val="left" w:pos="426"/>
          <w:tab w:val="left" w:pos="851"/>
        </w:tabs>
        <w:autoSpaceDE w:val="0"/>
        <w:autoSpaceDN w:val="0"/>
        <w:adjustRightInd w:val="0"/>
        <w:ind w:left="426" w:firstLine="283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основных </w:t>
      </w:r>
      <w:r>
        <w:rPr>
          <w:color w:val="000000"/>
        </w:rPr>
        <w:t>подходов к оценке риска для здоровья человека</w:t>
      </w:r>
      <w:r w:rsidRPr="005846EE">
        <w:rPr>
          <w:color w:val="000000"/>
        </w:rPr>
        <w:t>;</w:t>
      </w:r>
    </w:p>
    <w:p w:rsidR="00712166" w:rsidRDefault="00C710E3" w:rsidP="00C710E3">
      <w:pPr>
        <w:ind w:firstLine="709"/>
        <w:jc w:val="both"/>
        <w:rPr>
          <w:b/>
        </w:rPr>
      </w:pPr>
      <w:r>
        <w:rPr>
          <w:color w:val="000000"/>
        </w:rPr>
        <w:t xml:space="preserve">- </w:t>
      </w:r>
      <w:r w:rsidR="00712166">
        <w:rPr>
          <w:color w:val="000000"/>
        </w:rPr>
        <w:t>изучение возможных методов снижения уровня профессионального риска от воздействия различных факторов производственной среды</w:t>
      </w:r>
      <w:r w:rsidR="00712166" w:rsidRPr="00E62A1C">
        <w:rPr>
          <w:color w:val="000000"/>
        </w:rPr>
        <w:t>.</w:t>
      </w:r>
    </w:p>
    <w:p w:rsidR="00712166" w:rsidRDefault="00712166" w:rsidP="00712166">
      <w:pPr>
        <w:ind w:firstLine="709"/>
        <w:jc w:val="both"/>
        <w:rPr>
          <w:b/>
        </w:rPr>
      </w:pPr>
    </w:p>
    <w:p w:rsidR="00712166" w:rsidRDefault="00712166" w:rsidP="00712166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712166" w:rsidRDefault="00B55919" w:rsidP="00B55919">
      <w:pPr>
        <w:ind w:firstLine="709"/>
      </w:pPr>
      <w:r>
        <w:t xml:space="preserve">ПК-1 </w:t>
      </w:r>
      <w:r w:rsidR="00DA7070" w:rsidRPr="00DA7070">
        <w:t>Способен участвовать в обеспечении функционирования систем управления техносферной безопасностью на предприятии</w:t>
      </w:r>
      <w:r>
        <w:t>.</w:t>
      </w:r>
    </w:p>
    <w:p w:rsidR="00B55919" w:rsidRDefault="00B55919" w:rsidP="00712166"/>
    <w:p w:rsidR="00B55919" w:rsidRDefault="00B55919" w:rsidP="00712166"/>
    <w:p w:rsidR="00B55919" w:rsidRPr="008B30E5" w:rsidRDefault="00B55919" w:rsidP="00712166">
      <w:pPr>
        <w:rPr>
          <w:sz w:val="6"/>
          <w:szCs w:val="6"/>
        </w:rPr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B55919" w:rsidRDefault="00B55919" w:rsidP="00320E9B">
      <w:pPr>
        <w:tabs>
          <w:tab w:val="left" w:leader="underscore" w:pos="10206"/>
        </w:tabs>
        <w:contextualSpacing/>
        <w:jc w:val="both"/>
      </w:pPr>
    </w:p>
    <w:p w:rsidR="00B55919" w:rsidRDefault="00B55919" w:rsidP="00320E9B">
      <w:pPr>
        <w:tabs>
          <w:tab w:val="left" w:leader="underscore" w:pos="10206"/>
        </w:tabs>
        <w:contextualSpacing/>
        <w:jc w:val="both"/>
      </w:pPr>
    </w:p>
    <w:p w:rsidR="00B55919" w:rsidRDefault="00B55919" w:rsidP="00320E9B">
      <w:pPr>
        <w:tabs>
          <w:tab w:val="left" w:leader="underscore" w:pos="10206"/>
        </w:tabs>
        <w:contextualSpacing/>
        <w:jc w:val="both"/>
      </w:pPr>
    </w:p>
    <w:p w:rsidR="00DA7070" w:rsidRDefault="00DA7070" w:rsidP="00320E9B">
      <w:pPr>
        <w:tabs>
          <w:tab w:val="left" w:leader="underscore" w:pos="10206"/>
        </w:tabs>
        <w:contextualSpacing/>
        <w:jc w:val="both"/>
      </w:pPr>
    </w:p>
    <w:p w:rsidR="00B55919" w:rsidRDefault="00B55919" w:rsidP="00320E9B">
      <w:pPr>
        <w:tabs>
          <w:tab w:val="left" w:leader="underscore" w:pos="10206"/>
        </w:tabs>
        <w:contextualSpacing/>
        <w:jc w:val="both"/>
      </w:pPr>
    </w:p>
    <w:p w:rsidR="00B55919" w:rsidRDefault="00B55919" w:rsidP="00320E9B">
      <w:pPr>
        <w:tabs>
          <w:tab w:val="left" w:leader="underscore" w:pos="10206"/>
        </w:tabs>
        <w:contextualSpacing/>
        <w:jc w:val="both"/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1. П</w:t>
      </w:r>
      <w:r w:rsidRPr="008326F0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20E9B" w:rsidRPr="006536A7" w:rsidRDefault="00320E9B" w:rsidP="00320E9B">
      <w:pPr>
        <w:tabs>
          <w:tab w:val="left" w:leader="underscore" w:pos="10206"/>
        </w:tabs>
        <w:ind w:firstLine="709"/>
        <w:contextualSpacing/>
        <w:rPr>
          <w:sz w:val="20"/>
        </w:rPr>
      </w:pPr>
    </w:p>
    <w:p w:rsidR="008326F0" w:rsidRDefault="00320E9B" w:rsidP="00320E9B">
      <w:pPr>
        <w:pStyle w:val="af3"/>
        <w:spacing w:after="0"/>
        <w:contextualSpacing/>
        <w:jc w:val="both"/>
      </w:pPr>
      <w:r w:rsidRPr="008326F0">
        <w:rPr>
          <w:b/>
        </w:rPr>
        <w:t>1.1. Цель преподавания дисциплины</w:t>
      </w:r>
      <w:r>
        <w:rPr>
          <w:lang w:val="ru-RU"/>
        </w:rPr>
        <w:t xml:space="preserve"> </w:t>
      </w:r>
    </w:p>
    <w:p w:rsidR="00320E9B" w:rsidRPr="0026613E" w:rsidRDefault="00320E9B" w:rsidP="008326F0">
      <w:pPr>
        <w:pStyle w:val="af3"/>
        <w:spacing w:after="0"/>
        <w:ind w:firstLine="709"/>
        <w:contextualSpacing/>
        <w:jc w:val="both"/>
        <w:rPr>
          <w:szCs w:val="28"/>
        </w:rPr>
      </w:pPr>
      <w:r>
        <w:t xml:space="preserve">- подготовка </w:t>
      </w:r>
      <w:r>
        <w:rPr>
          <w:lang w:val="ru-RU"/>
        </w:rPr>
        <w:t>обучающихся</w:t>
      </w:r>
      <w:r>
        <w:t xml:space="preserve"> к решению профессиональных задач, касающихся организации и проведения оценки профессионального риска для здоровья работников.</w:t>
      </w:r>
    </w:p>
    <w:p w:rsidR="00320E9B" w:rsidRPr="006536A7" w:rsidRDefault="00320E9B" w:rsidP="00320E9B">
      <w:pPr>
        <w:pStyle w:val="af3"/>
        <w:spacing w:after="0"/>
        <w:ind w:firstLine="709"/>
        <w:contextualSpacing/>
        <w:jc w:val="both"/>
        <w:rPr>
          <w:sz w:val="20"/>
          <w:lang w:val="ru-RU"/>
        </w:rPr>
      </w:pPr>
    </w:p>
    <w:p w:rsidR="00320E9B" w:rsidRDefault="00320E9B" w:rsidP="00320E9B">
      <w:pPr>
        <w:tabs>
          <w:tab w:val="left" w:leader="underscore" w:pos="10206"/>
        </w:tabs>
        <w:contextualSpacing/>
        <w:jc w:val="both"/>
      </w:pPr>
      <w:r w:rsidRPr="008326F0">
        <w:rPr>
          <w:b/>
        </w:rPr>
        <w:t>1.2. Задачи изучения дисциплины</w:t>
      </w:r>
      <w:r>
        <w:t xml:space="preserve"> </w:t>
      </w:r>
    </w:p>
    <w:p w:rsidR="00320E9B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понятий в области оценки риска;</w:t>
      </w:r>
    </w:p>
    <w:p w:rsidR="00320E9B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основных </w:t>
      </w:r>
      <w:r>
        <w:rPr>
          <w:color w:val="000000"/>
        </w:rPr>
        <w:t>подходов к оценке риска для здоровья человека</w:t>
      </w:r>
      <w:r w:rsidRPr="005846EE">
        <w:rPr>
          <w:color w:val="000000"/>
        </w:rPr>
        <w:t>;</w:t>
      </w:r>
    </w:p>
    <w:p w:rsidR="00320E9B" w:rsidRPr="00E62A1C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возможных методов снижения уровня профессионального риска от воздействия различных факторов производственной среды</w:t>
      </w:r>
      <w:r w:rsidRPr="00E62A1C">
        <w:rPr>
          <w:color w:val="000000"/>
        </w:rPr>
        <w:t>.</w:t>
      </w:r>
    </w:p>
    <w:p w:rsidR="00320E9B" w:rsidRPr="006536A7" w:rsidRDefault="00320E9B" w:rsidP="00320E9B">
      <w:pPr>
        <w:tabs>
          <w:tab w:val="left" w:leader="underscore" w:pos="10206"/>
        </w:tabs>
        <w:contextualSpacing/>
        <w:jc w:val="both"/>
        <w:rPr>
          <w:sz w:val="20"/>
        </w:rPr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1.3. Компетенции обучающегося, формируемые в результате освоения дисциплины     (модуля)</w:t>
      </w:r>
    </w:p>
    <w:p w:rsidR="002A608A" w:rsidRDefault="002A608A" w:rsidP="00320E9B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2A608A" w:rsidTr="001B6209">
        <w:trPr>
          <w:tblHeader/>
        </w:trPr>
        <w:tc>
          <w:tcPr>
            <w:tcW w:w="567" w:type="dxa"/>
            <w:vAlign w:val="center"/>
          </w:tcPr>
          <w:p w:rsidR="002A608A" w:rsidRDefault="002A608A" w:rsidP="002A608A">
            <w:pPr>
              <w:jc w:val="center"/>
            </w:pPr>
            <w:r>
              <w:t>№</w:t>
            </w:r>
          </w:p>
          <w:p w:rsidR="002A608A" w:rsidRDefault="002A608A" w:rsidP="002A608A">
            <w:pPr>
              <w:jc w:val="center"/>
            </w:pPr>
            <w:r>
              <w:t>п/п</w:t>
            </w:r>
          </w:p>
        </w:tc>
        <w:tc>
          <w:tcPr>
            <w:tcW w:w="7088" w:type="dxa"/>
            <w:vAlign w:val="center"/>
          </w:tcPr>
          <w:p w:rsidR="002A608A" w:rsidRDefault="002A608A" w:rsidP="002A608A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2A608A" w:rsidRDefault="002A608A" w:rsidP="002A608A">
            <w:pPr>
              <w:jc w:val="center"/>
            </w:pPr>
            <w:r>
              <w:t>Индекс компетенции</w:t>
            </w:r>
          </w:p>
        </w:tc>
      </w:tr>
      <w:tr w:rsidR="002A608A" w:rsidTr="002A608A">
        <w:tc>
          <w:tcPr>
            <w:tcW w:w="9356" w:type="dxa"/>
            <w:gridSpan w:val="3"/>
          </w:tcPr>
          <w:p w:rsidR="002A608A" w:rsidRDefault="002A608A" w:rsidP="002A608A">
            <w:pPr>
              <w:jc w:val="center"/>
            </w:pPr>
            <w:r>
              <w:t>Профессиональные (ПК)</w:t>
            </w:r>
          </w:p>
        </w:tc>
      </w:tr>
      <w:tr w:rsidR="002A608A" w:rsidTr="001B6209">
        <w:tc>
          <w:tcPr>
            <w:tcW w:w="567" w:type="dxa"/>
          </w:tcPr>
          <w:p w:rsidR="002A608A" w:rsidRDefault="00B55919" w:rsidP="002A608A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2A608A" w:rsidRDefault="00DA7070" w:rsidP="002A608A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</w:pPr>
            <w:r w:rsidRPr="00DA7070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1701" w:type="dxa"/>
          </w:tcPr>
          <w:p w:rsidR="002A608A" w:rsidRDefault="002A608A" w:rsidP="00B55919">
            <w:pPr>
              <w:jc w:val="center"/>
            </w:pPr>
            <w:r>
              <w:t>ПК-</w:t>
            </w:r>
            <w:r w:rsidR="00B55919">
              <w:t>1</w:t>
            </w:r>
          </w:p>
        </w:tc>
      </w:tr>
    </w:tbl>
    <w:p w:rsidR="002A608A" w:rsidRDefault="002A608A" w:rsidP="00320E9B"/>
    <w:p w:rsidR="00320E9B" w:rsidRDefault="00320E9B" w:rsidP="00320E9B">
      <w:r>
        <w:t>В результате освоения дисциплины обучающийся должен:</w:t>
      </w:r>
    </w:p>
    <w:p w:rsidR="00320E9B" w:rsidRPr="006536A7" w:rsidRDefault="00320E9B" w:rsidP="00320E9B">
      <w:pPr>
        <w:rPr>
          <w:sz w:val="18"/>
        </w:rPr>
      </w:pPr>
    </w:p>
    <w:p w:rsidR="00320E9B" w:rsidRDefault="00320E9B" w:rsidP="00320E9B">
      <w:pPr>
        <w:ind w:left="993" w:hanging="993"/>
        <w:jc w:val="both"/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</w:t>
      </w:r>
      <w:r w:rsidRPr="003C78EA">
        <w:rPr>
          <w:szCs w:val="28"/>
        </w:rPr>
        <w:t>законодательные, подзаконные акты в области оценки риска негативного воздействия на человека;  этапы оценки риска для здоровья; критерии для выбора пр</w:t>
      </w:r>
      <w:r>
        <w:rPr>
          <w:szCs w:val="28"/>
        </w:rPr>
        <w:t>иоритетных загрязняющих веществ</w:t>
      </w:r>
      <w:r>
        <w:t xml:space="preserve">. </w:t>
      </w:r>
    </w:p>
    <w:p w:rsidR="00320E9B" w:rsidRPr="00722422" w:rsidRDefault="00320E9B" w:rsidP="00320E9B">
      <w:pPr>
        <w:ind w:left="851" w:hanging="851"/>
        <w:jc w:val="both"/>
      </w:pPr>
      <w:r>
        <w:rPr>
          <w:i/>
        </w:rPr>
        <w:t>у</w:t>
      </w:r>
      <w:r w:rsidRPr="000D4939">
        <w:rPr>
          <w:i/>
        </w:rPr>
        <w:t>меть</w:t>
      </w:r>
      <w:r>
        <w:t xml:space="preserve">: </w:t>
      </w:r>
      <w:r w:rsidRPr="003C78EA">
        <w:rPr>
          <w:szCs w:val="28"/>
        </w:rPr>
        <w:t xml:space="preserve">выявлять и оценивать опасности;  согласно токсикологической и гигиенической характеристикам приоритетных веществ выбирать параметры зависимости «доза – ответ»;  обобщать и анализировать имеющиеся данные о гигиенических нормативах, безопасных уровнях воздействия, критических органах / системах и вредных эффектах;  выбирать зоны влияния от выбросов предприятий; количество точек воздействия/рецепторных точек в зоне влияния от выбросов; средние, минимальные и максимальные концентрации; среднесуточные дозы для канцерогенов;  оценивать риск канцерогенных эффектов, суммарное неканцерогенное воздействие приоритетных вредных веществ выбросов; оценивать потенциальный вред, </w:t>
      </w:r>
      <w:r>
        <w:rPr>
          <w:szCs w:val="28"/>
        </w:rPr>
        <w:t>причиненного здоровью человека.</w:t>
      </w:r>
    </w:p>
    <w:p w:rsidR="00320E9B" w:rsidRPr="00722422" w:rsidRDefault="00320E9B" w:rsidP="00320E9B">
      <w:pPr>
        <w:ind w:left="993" w:hanging="993"/>
        <w:jc w:val="both"/>
        <w:rPr>
          <w:sz w:val="14"/>
        </w:rPr>
      </w:pPr>
    </w:p>
    <w:p w:rsidR="00320E9B" w:rsidRDefault="00320E9B" w:rsidP="00320E9B">
      <w:pPr>
        <w:ind w:left="993" w:hanging="993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 xml:space="preserve">: </w:t>
      </w:r>
      <w:r w:rsidRPr="003C78EA">
        <w:rPr>
          <w:szCs w:val="28"/>
        </w:rPr>
        <w:t>законодательными и правовыми актами в области безопасности, требованиями к безопасности технических регламентов в отраслях промышленности;  методами идентификации опасности;   методологией оценки риска для здоровья человека;  оценкой ущерба здоровью человека от воздействия факторов среды обитания, в том числе при чрезвычайных ситуациях природного и техногенного характера</w:t>
      </w:r>
      <w:r>
        <w:t>.</w:t>
      </w:r>
    </w:p>
    <w:p w:rsidR="00320E9B" w:rsidRDefault="00320E9B" w:rsidP="00320E9B">
      <w:pPr>
        <w:tabs>
          <w:tab w:val="left" w:leader="underscore" w:pos="10206"/>
        </w:tabs>
        <w:contextualSpacing/>
        <w:jc w:val="both"/>
      </w:pPr>
    </w:p>
    <w:p w:rsidR="00320E9B" w:rsidRPr="00C832B7" w:rsidRDefault="00320E9B" w:rsidP="00320E9B">
      <w:pPr>
        <w:tabs>
          <w:tab w:val="left" w:leader="underscore" w:pos="10206"/>
        </w:tabs>
        <w:ind w:left="993" w:hanging="993"/>
        <w:contextualSpacing/>
        <w:jc w:val="both"/>
      </w:pPr>
      <w:r w:rsidRPr="00C832B7">
        <w:rPr>
          <w:i/>
        </w:rPr>
        <w:t xml:space="preserve">быть способным: </w:t>
      </w:r>
      <w:r w:rsidRPr="003C78EA">
        <w:rPr>
          <w:szCs w:val="28"/>
        </w:rPr>
        <w:t>планировать санитарно-гигиенические мероприятия, в том числе мер по управлению риском здоровью;  работать с нормативно-методической, научной литературой</w:t>
      </w:r>
      <w:r>
        <w:t>.</w:t>
      </w:r>
    </w:p>
    <w:p w:rsidR="00DA7070" w:rsidRDefault="00DA7070" w:rsidP="00320E9B">
      <w:pPr>
        <w:tabs>
          <w:tab w:val="left" w:leader="underscore" w:pos="10206"/>
        </w:tabs>
        <w:ind w:left="1134" w:hanging="425"/>
        <w:contextualSpacing/>
        <w:jc w:val="both"/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2. Место дисциплины в структуре образовательной программы</w:t>
      </w:r>
    </w:p>
    <w:p w:rsidR="00320E9B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</w:p>
    <w:p w:rsidR="001B6209" w:rsidRPr="008326F0" w:rsidRDefault="001B6209" w:rsidP="00320E9B">
      <w:pPr>
        <w:tabs>
          <w:tab w:val="left" w:leader="underscore" w:pos="10206"/>
        </w:tabs>
        <w:contextualSpacing/>
        <w:jc w:val="both"/>
        <w:rPr>
          <w:b/>
        </w:rPr>
      </w:pPr>
    </w:p>
    <w:p w:rsidR="008326F0" w:rsidRDefault="00320E9B" w:rsidP="00320E9B">
      <w:pPr>
        <w:tabs>
          <w:tab w:val="left" w:leader="underscore" w:pos="10206"/>
        </w:tabs>
        <w:contextualSpacing/>
        <w:jc w:val="both"/>
      </w:pPr>
      <w:r w:rsidRPr="008326F0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8326F0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Ноксология; </w:t>
      </w:r>
    </w:p>
    <w:p w:rsidR="008326F0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Безопасность жизнедеятельности; </w:t>
      </w:r>
    </w:p>
    <w:p w:rsidR="008326F0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Управление техносферной безопасностью; </w:t>
      </w:r>
    </w:p>
    <w:p w:rsidR="00320E9B" w:rsidRPr="006D64DA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Производственная санитария и гигиена труда. </w:t>
      </w:r>
    </w:p>
    <w:p w:rsidR="00320E9B" w:rsidRDefault="00320E9B" w:rsidP="00320E9B">
      <w:pPr>
        <w:ind w:firstLine="709"/>
        <w:contextualSpacing/>
      </w:pPr>
    </w:p>
    <w:p w:rsidR="008326F0" w:rsidRDefault="00320E9B" w:rsidP="00320E9B">
      <w:pPr>
        <w:jc w:val="both"/>
      </w:pPr>
      <w:r w:rsidRPr="008326F0">
        <w:rPr>
          <w:b/>
        </w:rPr>
        <w:t>2.2. Перечень дисциплин, изучение которых базируется на материале данной дисциплины</w:t>
      </w:r>
    </w:p>
    <w:p w:rsidR="00320E9B" w:rsidRDefault="004C5830" w:rsidP="008326F0">
      <w:pPr>
        <w:ind w:firstLine="709"/>
        <w:jc w:val="both"/>
      </w:pPr>
      <w:r>
        <w:t>- Менеджмент охраны труда;</w:t>
      </w:r>
    </w:p>
    <w:p w:rsidR="001B6209" w:rsidRPr="006D64DA" w:rsidRDefault="004C5830" w:rsidP="001B6209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1B6209">
        <w:t xml:space="preserve">Организация работ по охране труда и управление профессиональным рисками. </w:t>
      </w:r>
    </w:p>
    <w:p w:rsidR="008326F0" w:rsidRDefault="008326F0" w:rsidP="008326F0">
      <w:pPr>
        <w:ind w:firstLine="709"/>
        <w:jc w:val="both"/>
      </w:pPr>
    </w:p>
    <w:p w:rsidR="008326F0" w:rsidRPr="007E3C8B" w:rsidRDefault="008326F0" w:rsidP="008326F0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8326F0" w:rsidRDefault="008326F0" w:rsidP="008326F0">
      <w:pPr>
        <w:jc w:val="both"/>
      </w:pPr>
      <w:r>
        <w:tab/>
      </w:r>
    </w:p>
    <w:p w:rsidR="008326F0" w:rsidRDefault="008326F0" w:rsidP="008326F0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B75270">
        <w:rPr>
          <w:b/>
        </w:rPr>
        <w:t>4</w:t>
      </w:r>
      <w:r>
        <w:t>,</w:t>
      </w:r>
    </w:p>
    <w:p w:rsidR="008326F0" w:rsidRDefault="008326F0" w:rsidP="008326F0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B75270">
        <w:t>44</w:t>
      </w:r>
      <w:r>
        <w:t>.</w:t>
      </w:r>
    </w:p>
    <w:p w:rsidR="008326F0" w:rsidRDefault="008326F0" w:rsidP="008326F0"/>
    <w:p w:rsidR="008326F0" w:rsidRPr="007E3C8B" w:rsidRDefault="008326F0" w:rsidP="008326F0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8326F0" w:rsidRPr="00E04521" w:rsidRDefault="008326F0" w:rsidP="008326F0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582"/>
        <w:gridCol w:w="709"/>
        <w:gridCol w:w="1519"/>
        <w:gridCol w:w="523"/>
        <w:gridCol w:w="523"/>
      </w:tblGrid>
      <w:tr w:rsidR="008326F0" w:rsidRPr="008D2C08" w:rsidTr="00B75270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582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:rsidR="008326F0" w:rsidRPr="00AB2F70" w:rsidRDefault="008326F0" w:rsidP="008C334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8326F0" w:rsidRPr="008D2C08" w:rsidTr="00B75270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8326F0" w:rsidRDefault="008326F0" w:rsidP="008C334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8326F0" w:rsidRDefault="008326F0" w:rsidP="008C3349">
            <w:pPr>
              <w:jc w:val="center"/>
            </w:pPr>
          </w:p>
        </w:tc>
        <w:tc>
          <w:tcPr>
            <w:tcW w:w="882" w:type="dxa"/>
            <w:vMerge/>
          </w:tcPr>
          <w:p w:rsidR="008326F0" w:rsidRDefault="008326F0" w:rsidP="008C3349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582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709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1519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</w:tr>
      <w:tr w:rsidR="008326F0" w:rsidTr="00B75270">
        <w:trPr>
          <w:jc w:val="center"/>
        </w:trPr>
        <w:tc>
          <w:tcPr>
            <w:tcW w:w="1019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8326F0" w:rsidRDefault="008326F0" w:rsidP="00B75270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B75270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8326F0" w:rsidRDefault="00B75270" w:rsidP="00BC324F">
            <w:pPr>
              <w:jc w:val="center"/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8326F0" w:rsidRDefault="007F1DED" w:rsidP="008C3349">
            <w:pPr>
              <w:jc w:val="center"/>
            </w:pPr>
            <w:r>
              <w:rPr>
                <w:sz w:val="20"/>
                <w:szCs w:val="20"/>
              </w:rPr>
              <w:t>3</w:t>
            </w:r>
            <w:r w:rsidR="008326F0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8326F0" w:rsidRDefault="00B75270" w:rsidP="00BC324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82" w:type="dxa"/>
          </w:tcPr>
          <w:p w:rsidR="008326F0" w:rsidRDefault="00B75270" w:rsidP="00BC324F">
            <w:pPr>
              <w:jc w:val="center"/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709" w:type="dxa"/>
          </w:tcPr>
          <w:p w:rsidR="008326F0" w:rsidRDefault="00B75270" w:rsidP="008C3349">
            <w:pPr>
              <w:jc w:val="center"/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1519" w:type="dxa"/>
          </w:tcPr>
          <w:p w:rsidR="008326F0" w:rsidRDefault="00B75270" w:rsidP="008326F0">
            <w:pPr>
              <w:ind w:left="-131" w:right="-148"/>
              <w:jc w:val="center"/>
            </w:pPr>
            <w:r>
              <w:rPr>
                <w:sz w:val="20"/>
                <w:szCs w:val="20"/>
              </w:rPr>
              <w:t>1 контр.работа</w:t>
            </w:r>
          </w:p>
        </w:tc>
        <w:tc>
          <w:tcPr>
            <w:tcW w:w="523" w:type="dxa"/>
          </w:tcPr>
          <w:p w:rsidR="008326F0" w:rsidRDefault="00B75270" w:rsidP="008C3349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8326F0" w:rsidRDefault="00B75270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8326F0" w:rsidTr="00B75270">
        <w:trPr>
          <w:jc w:val="center"/>
        </w:trPr>
        <w:tc>
          <w:tcPr>
            <w:tcW w:w="1019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8326F0" w:rsidRDefault="008326F0" w:rsidP="00B75270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B75270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8326F0" w:rsidRDefault="00B75270" w:rsidP="00BC324F">
            <w:pPr>
              <w:jc w:val="center"/>
            </w:pPr>
            <w:r>
              <w:rPr>
                <w:b/>
                <w:sz w:val="20"/>
                <w:szCs w:val="20"/>
              </w:rPr>
              <w:t>54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8326F0" w:rsidRPr="008326F0" w:rsidRDefault="007F1DED" w:rsidP="008C334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3</w:t>
            </w:r>
            <w:r w:rsidR="008326F0" w:rsidRPr="008326F0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8326F0" w:rsidRDefault="00B75270" w:rsidP="00BC324F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82" w:type="dxa"/>
          </w:tcPr>
          <w:p w:rsidR="008326F0" w:rsidRDefault="00B75270" w:rsidP="00BC324F">
            <w:pPr>
              <w:jc w:val="center"/>
            </w:pPr>
            <w:r>
              <w:rPr>
                <w:b/>
                <w:sz w:val="20"/>
                <w:szCs w:val="20"/>
              </w:rPr>
              <w:t>63</w:t>
            </w:r>
          </w:p>
        </w:tc>
        <w:tc>
          <w:tcPr>
            <w:tcW w:w="709" w:type="dxa"/>
          </w:tcPr>
          <w:p w:rsidR="008326F0" w:rsidRDefault="00B75270" w:rsidP="008C3349">
            <w:pPr>
              <w:jc w:val="center"/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519" w:type="dxa"/>
          </w:tcPr>
          <w:p w:rsidR="008326F0" w:rsidRDefault="00B75270" w:rsidP="008326F0">
            <w:pPr>
              <w:ind w:left="-131" w:right="-148"/>
              <w:jc w:val="center"/>
            </w:pPr>
            <w:r>
              <w:rPr>
                <w:sz w:val="20"/>
                <w:szCs w:val="20"/>
              </w:rPr>
              <w:t>1 контр.работа</w:t>
            </w:r>
          </w:p>
        </w:tc>
        <w:tc>
          <w:tcPr>
            <w:tcW w:w="523" w:type="dxa"/>
          </w:tcPr>
          <w:p w:rsidR="008326F0" w:rsidRDefault="00B75270" w:rsidP="008C3349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8326F0" w:rsidRDefault="00B75270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8326F0" w:rsidRDefault="008326F0" w:rsidP="008326F0">
      <w:pPr>
        <w:jc w:val="both"/>
      </w:pPr>
    </w:p>
    <w:p w:rsidR="002A608A" w:rsidRDefault="002A608A" w:rsidP="002A608A">
      <w:pPr>
        <w:tabs>
          <w:tab w:val="left" w:leader="underscore" w:pos="10206"/>
        </w:tabs>
        <w:spacing w:line="307" w:lineRule="auto"/>
        <w:jc w:val="both"/>
      </w:pPr>
    </w:p>
    <w:p w:rsidR="002A608A" w:rsidRPr="008D2C08" w:rsidRDefault="002A608A" w:rsidP="000E4F95"/>
    <w:p w:rsidR="00320E9B" w:rsidRDefault="00320E9B" w:rsidP="000E4F95">
      <w:pPr>
        <w:sectPr w:rsidR="00320E9B" w:rsidSect="007A04C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8326F0" w:rsidRDefault="00F22B6F" w:rsidP="00E57DE4">
      <w:pPr>
        <w:widowControl w:val="0"/>
        <w:rPr>
          <w:b/>
        </w:rPr>
      </w:pPr>
      <w:r w:rsidRPr="008326F0">
        <w:rPr>
          <w:b/>
        </w:rPr>
        <w:t>3</w:t>
      </w:r>
      <w:r w:rsidR="00E57DE4" w:rsidRPr="008326F0">
        <w:rPr>
          <w:b/>
        </w:rPr>
        <w:t>.1.1</w:t>
      </w:r>
      <w:r w:rsidR="00E57DE4" w:rsidRPr="008326F0">
        <w:rPr>
          <w:b/>
          <w:i/>
        </w:rPr>
        <w:t>.</w:t>
      </w:r>
      <w:r w:rsidR="00E57DE4" w:rsidRPr="008326F0">
        <w:rPr>
          <w:b/>
        </w:rPr>
        <w:t xml:space="preserve"> </w:t>
      </w:r>
      <w:r w:rsidR="00D07993" w:rsidRPr="008326F0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82" w:tblpY="1"/>
        <w:tblOverlap w:val="never"/>
        <w:tblW w:w="14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61"/>
        <w:gridCol w:w="992"/>
        <w:gridCol w:w="1557"/>
        <w:gridCol w:w="1560"/>
        <w:gridCol w:w="1235"/>
        <w:gridCol w:w="1701"/>
        <w:gridCol w:w="1701"/>
        <w:gridCol w:w="1418"/>
      </w:tblGrid>
      <w:tr w:rsidR="008C3349" w:rsidRPr="00067894" w:rsidTr="008C3349">
        <w:tc>
          <w:tcPr>
            <w:tcW w:w="4361" w:type="dxa"/>
            <w:vMerge w:val="restart"/>
            <w:vAlign w:val="center"/>
          </w:tcPr>
          <w:p w:rsidR="008C3349" w:rsidRPr="00067894" w:rsidRDefault="008C3349" w:rsidP="008C3349">
            <w:pPr>
              <w:widowControl w:val="0"/>
              <w:jc w:val="center"/>
              <w:rPr>
                <w:bCs/>
              </w:rPr>
            </w:pPr>
            <w:r w:rsidRPr="00067894">
              <w:rPr>
                <w:bCs/>
              </w:rPr>
              <w:t>Наименование раздела (модуля)</w:t>
            </w:r>
          </w:p>
          <w:p w:rsidR="008C3349" w:rsidRPr="00067894" w:rsidRDefault="008C3349" w:rsidP="008C3349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067894">
              <w:rPr>
                <w:bCs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Всего часов</w:t>
            </w:r>
          </w:p>
        </w:tc>
        <w:tc>
          <w:tcPr>
            <w:tcW w:w="1557" w:type="dxa"/>
            <w:vMerge w:val="restart"/>
            <w:vAlign w:val="center"/>
          </w:tcPr>
          <w:p w:rsidR="008C3349" w:rsidRPr="00067894" w:rsidRDefault="008C3349" w:rsidP="008C3349">
            <w:pPr>
              <w:ind w:left="-148" w:right="-133"/>
              <w:jc w:val="center"/>
            </w:pPr>
            <w:r w:rsidRPr="00067894">
              <w:t>Формируемые компетенции</w:t>
            </w:r>
          </w:p>
        </w:tc>
        <w:tc>
          <w:tcPr>
            <w:tcW w:w="1560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rPr>
                <w:bCs/>
              </w:rPr>
              <w:t xml:space="preserve">Аудиторные занятия </w:t>
            </w:r>
          </w:p>
        </w:tc>
        <w:tc>
          <w:tcPr>
            <w:tcW w:w="4637" w:type="dxa"/>
            <w:gridSpan w:val="3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в том числе</w:t>
            </w:r>
          </w:p>
        </w:tc>
        <w:tc>
          <w:tcPr>
            <w:tcW w:w="1418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СРС</w:t>
            </w:r>
          </w:p>
        </w:tc>
      </w:tr>
      <w:tr w:rsidR="008C3349" w:rsidRPr="00067894" w:rsidTr="008C3349">
        <w:trPr>
          <w:trHeight w:val="557"/>
        </w:trPr>
        <w:tc>
          <w:tcPr>
            <w:tcW w:w="4361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557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235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лабораторные</w:t>
            </w: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</w:tr>
      <w:tr w:rsidR="00531EFE" w:rsidRPr="00067894" w:rsidTr="00531EFE">
        <w:trPr>
          <w:trHeight w:val="267"/>
        </w:trPr>
        <w:tc>
          <w:tcPr>
            <w:tcW w:w="14525" w:type="dxa"/>
            <w:gridSpan w:val="8"/>
            <w:tcBorders>
              <w:bottom w:val="single" w:sz="4" w:space="0" w:color="auto"/>
            </w:tcBorders>
            <w:vAlign w:val="center"/>
          </w:tcPr>
          <w:p w:rsidR="00531EFE" w:rsidRPr="00067894" w:rsidRDefault="00531EFE" w:rsidP="008C3349">
            <w:pPr>
              <w:jc w:val="center"/>
              <w:rPr>
                <w:b/>
              </w:rPr>
            </w:pPr>
            <w:r w:rsidRPr="00067894">
              <w:rPr>
                <w:b/>
              </w:rPr>
              <w:t>7 семестр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1. Опасности производственной среды</w:t>
            </w:r>
          </w:p>
        </w:tc>
        <w:tc>
          <w:tcPr>
            <w:tcW w:w="992" w:type="dxa"/>
            <w:vAlign w:val="center"/>
          </w:tcPr>
          <w:p w:rsidR="008C3349" w:rsidRPr="00067894" w:rsidRDefault="008C3349" w:rsidP="007F1DED">
            <w:pPr>
              <w:jc w:val="center"/>
              <w:rPr>
                <w:b/>
              </w:rPr>
            </w:pPr>
            <w:r w:rsidRPr="00067894">
              <w:rPr>
                <w:b/>
              </w:rPr>
              <w:t>1</w:t>
            </w:r>
            <w:r w:rsidR="007F1DED">
              <w:rPr>
                <w:b/>
              </w:rPr>
              <w:t>6</w:t>
            </w:r>
          </w:p>
        </w:tc>
        <w:tc>
          <w:tcPr>
            <w:tcW w:w="1557" w:type="dxa"/>
            <w:vAlign w:val="center"/>
          </w:tcPr>
          <w:p w:rsidR="008C3349" w:rsidRPr="00067894" w:rsidRDefault="008C3349" w:rsidP="00B55919">
            <w:pPr>
              <w:jc w:val="center"/>
            </w:pPr>
            <w:r w:rsidRPr="00067894">
              <w:t>ПК-</w:t>
            </w:r>
            <w:r w:rsidR="00B55919"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4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2</w:t>
            </w:r>
          </w:p>
        </w:tc>
        <w:tc>
          <w:tcPr>
            <w:tcW w:w="1701" w:type="dxa"/>
            <w:vAlign w:val="center"/>
          </w:tcPr>
          <w:p w:rsidR="008C3349" w:rsidRPr="007F1DED" w:rsidRDefault="007F1DED" w:rsidP="008C3349">
            <w:pPr>
              <w:jc w:val="center"/>
            </w:pPr>
            <w:r w:rsidRPr="007F1DED">
              <w:t>2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8C3349" w:rsidP="007F1DED">
            <w:pPr>
              <w:jc w:val="center"/>
            </w:pPr>
            <w:r w:rsidRPr="00067894">
              <w:t>1</w:t>
            </w:r>
            <w:r w:rsidR="007F1DED">
              <w:t>2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2. Производственный риск</w:t>
            </w:r>
          </w:p>
        </w:tc>
        <w:tc>
          <w:tcPr>
            <w:tcW w:w="992" w:type="dxa"/>
            <w:vAlign w:val="center"/>
          </w:tcPr>
          <w:p w:rsidR="008C3349" w:rsidRPr="00067894" w:rsidRDefault="007F1DED" w:rsidP="00A105E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A105E1">
              <w:rPr>
                <w:b/>
              </w:rPr>
              <w:t>6</w:t>
            </w:r>
          </w:p>
        </w:tc>
        <w:tc>
          <w:tcPr>
            <w:tcW w:w="1557" w:type="dxa"/>
            <w:vAlign w:val="center"/>
          </w:tcPr>
          <w:p w:rsidR="008C3349" w:rsidRPr="00067894" w:rsidRDefault="00B55919" w:rsidP="008C3349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4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2</w:t>
            </w:r>
          </w:p>
        </w:tc>
        <w:tc>
          <w:tcPr>
            <w:tcW w:w="1701" w:type="dxa"/>
            <w:vAlign w:val="center"/>
          </w:tcPr>
          <w:p w:rsidR="008C3349" w:rsidRPr="007F1DED" w:rsidRDefault="007F1DED" w:rsidP="008C3349">
            <w:pPr>
              <w:jc w:val="center"/>
            </w:pPr>
            <w:r w:rsidRPr="007F1DED">
              <w:t>2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8C3349" w:rsidP="007F1DED">
            <w:pPr>
              <w:jc w:val="center"/>
            </w:pPr>
            <w:r w:rsidRPr="00067894">
              <w:t>1</w:t>
            </w:r>
            <w:r w:rsidR="007F1DED">
              <w:t>2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3. Концепции анализа производственного риска</w:t>
            </w:r>
          </w:p>
        </w:tc>
        <w:tc>
          <w:tcPr>
            <w:tcW w:w="992" w:type="dxa"/>
            <w:vAlign w:val="center"/>
          </w:tcPr>
          <w:p w:rsidR="008C3349" w:rsidRPr="00067894" w:rsidRDefault="00A105E1" w:rsidP="008C3349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57" w:type="dxa"/>
            <w:vAlign w:val="center"/>
          </w:tcPr>
          <w:p w:rsidR="008C3349" w:rsidRPr="00067894" w:rsidRDefault="00B55919" w:rsidP="008C3349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8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2</w:t>
            </w:r>
          </w:p>
        </w:tc>
        <w:tc>
          <w:tcPr>
            <w:tcW w:w="1701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6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7F1DED" w:rsidP="00A105E1">
            <w:pPr>
              <w:jc w:val="center"/>
            </w:pPr>
            <w:r>
              <w:t>1</w:t>
            </w:r>
            <w:r w:rsidR="00A105E1">
              <w:t>2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4. Методы анализа и оценки риска</w:t>
            </w:r>
          </w:p>
        </w:tc>
        <w:tc>
          <w:tcPr>
            <w:tcW w:w="992" w:type="dxa"/>
            <w:vAlign w:val="center"/>
          </w:tcPr>
          <w:p w:rsidR="008C3349" w:rsidRPr="00067894" w:rsidRDefault="00A105E1" w:rsidP="008C3349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57" w:type="dxa"/>
            <w:vAlign w:val="center"/>
          </w:tcPr>
          <w:p w:rsidR="008C3349" w:rsidRPr="00067894" w:rsidRDefault="00B55919" w:rsidP="008C3349">
            <w:pPr>
              <w:ind w:left="-108" w:right="-133"/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12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4</w:t>
            </w:r>
          </w:p>
        </w:tc>
        <w:tc>
          <w:tcPr>
            <w:tcW w:w="1701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8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A105E1" w:rsidP="008C3349">
            <w:pPr>
              <w:jc w:val="center"/>
            </w:pPr>
            <w:r>
              <w:t>8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5. Методы прогноза риска</w:t>
            </w:r>
          </w:p>
        </w:tc>
        <w:tc>
          <w:tcPr>
            <w:tcW w:w="992" w:type="dxa"/>
            <w:vAlign w:val="center"/>
          </w:tcPr>
          <w:p w:rsidR="008C3349" w:rsidRPr="00067894" w:rsidRDefault="00A105E1" w:rsidP="008C3349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57" w:type="dxa"/>
            <w:vAlign w:val="center"/>
          </w:tcPr>
          <w:p w:rsidR="008C3349" w:rsidRPr="00067894" w:rsidRDefault="00B55919" w:rsidP="008C3349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12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4</w:t>
            </w:r>
          </w:p>
        </w:tc>
        <w:tc>
          <w:tcPr>
            <w:tcW w:w="1701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8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A105E1" w:rsidP="008C3349">
            <w:pPr>
              <w:jc w:val="center"/>
            </w:pPr>
            <w:r>
              <w:t>8</w:t>
            </w:r>
          </w:p>
        </w:tc>
      </w:tr>
      <w:tr w:rsidR="008C3349" w:rsidRPr="00067894" w:rsidTr="008C3349">
        <w:tc>
          <w:tcPr>
            <w:tcW w:w="4361" w:type="dxa"/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6. Управление производственным риском</w:t>
            </w:r>
          </w:p>
        </w:tc>
        <w:tc>
          <w:tcPr>
            <w:tcW w:w="992" w:type="dxa"/>
            <w:vAlign w:val="center"/>
          </w:tcPr>
          <w:p w:rsidR="008C3349" w:rsidRPr="00067894" w:rsidRDefault="00A105E1" w:rsidP="00A105E1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1557" w:type="dxa"/>
            <w:vAlign w:val="center"/>
          </w:tcPr>
          <w:p w:rsidR="008C3349" w:rsidRPr="00067894" w:rsidRDefault="00B55919" w:rsidP="008C3349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10</w:t>
            </w:r>
          </w:p>
        </w:tc>
        <w:tc>
          <w:tcPr>
            <w:tcW w:w="1235" w:type="dxa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2</w:t>
            </w:r>
          </w:p>
        </w:tc>
        <w:tc>
          <w:tcPr>
            <w:tcW w:w="1701" w:type="dxa"/>
            <w:vAlign w:val="center"/>
          </w:tcPr>
          <w:p w:rsidR="008C3349" w:rsidRPr="00067894" w:rsidRDefault="007F1DED" w:rsidP="008C3349">
            <w:pPr>
              <w:jc w:val="center"/>
            </w:pPr>
            <w:r>
              <w:t>8</w:t>
            </w:r>
          </w:p>
        </w:tc>
        <w:tc>
          <w:tcPr>
            <w:tcW w:w="1701" w:type="dxa"/>
            <w:vAlign w:val="center"/>
          </w:tcPr>
          <w:p w:rsidR="008C3349" w:rsidRPr="00067894" w:rsidRDefault="00BC324F" w:rsidP="008C3349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8C3349" w:rsidRPr="00067894" w:rsidRDefault="00A105E1" w:rsidP="00BC324F">
            <w:pPr>
              <w:jc w:val="center"/>
            </w:pPr>
            <w:r>
              <w:t>11</w:t>
            </w:r>
          </w:p>
        </w:tc>
      </w:tr>
      <w:tr w:rsidR="00531EFE" w:rsidRPr="00067894" w:rsidTr="009C60B3">
        <w:tc>
          <w:tcPr>
            <w:tcW w:w="4361" w:type="dxa"/>
          </w:tcPr>
          <w:p w:rsidR="00531EFE" w:rsidRPr="00067894" w:rsidRDefault="00531EFE" w:rsidP="00531EFE">
            <w:pPr>
              <w:rPr>
                <w:rFonts w:eastAsia="Arial Unicode MS"/>
                <w:b/>
                <w:bCs/>
              </w:rPr>
            </w:pPr>
            <w:r w:rsidRPr="00067894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992" w:type="dxa"/>
            <w:vAlign w:val="center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2</w:t>
            </w:r>
          </w:p>
        </w:tc>
        <w:tc>
          <w:tcPr>
            <w:tcW w:w="1557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  <w:vAlign w:val="center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531EFE" w:rsidRPr="00067894" w:rsidTr="009C60B3">
        <w:tc>
          <w:tcPr>
            <w:tcW w:w="4361" w:type="dxa"/>
          </w:tcPr>
          <w:p w:rsidR="00531EFE" w:rsidRPr="00067894" w:rsidRDefault="00531EFE" w:rsidP="00531EFE">
            <w:pPr>
              <w:rPr>
                <w:rFonts w:eastAsia="Arial Unicode MS"/>
                <w:b/>
                <w:bCs/>
              </w:rPr>
            </w:pPr>
            <w:r w:rsidRPr="00067894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992" w:type="dxa"/>
            <w:vAlign w:val="center"/>
          </w:tcPr>
          <w:p w:rsidR="00531EFE" w:rsidRPr="00067894" w:rsidRDefault="00A105E1" w:rsidP="00531EF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557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531EFE" w:rsidRPr="00067894" w:rsidTr="009C60B3">
        <w:tc>
          <w:tcPr>
            <w:tcW w:w="4361" w:type="dxa"/>
          </w:tcPr>
          <w:p w:rsidR="00531EFE" w:rsidRPr="00067894" w:rsidRDefault="00531EFE" w:rsidP="00531EFE">
            <w:pPr>
              <w:rPr>
                <w:b/>
                <w:caps/>
              </w:rPr>
            </w:pPr>
            <w:r w:rsidRPr="00067894">
              <w:rPr>
                <w:b/>
                <w:caps/>
              </w:rPr>
              <w:t>К</w:t>
            </w:r>
            <w:r w:rsidRPr="00067894">
              <w:rPr>
                <w:b/>
              </w:rPr>
              <w:t>онтроль</w:t>
            </w:r>
          </w:p>
        </w:tc>
        <w:tc>
          <w:tcPr>
            <w:tcW w:w="992" w:type="dxa"/>
          </w:tcPr>
          <w:p w:rsidR="00531EFE" w:rsidRPr="00067894" w:rsidRDefault="00A105E1" w:rsidP="00531EFE">
            <w:pPr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557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531EFE" w:rsidRPr="00067894" w:rsidTr="009C60B3">
        <w:tc>
          <w:tcPr>
            <w:tcW w:w="4361" w:type="dxa"/>
          </w:tcPr>
          <w:p w:rsidR="00531EFE" w:rsidRPr="00067894" w:rsidRDefault="00531EFE" w:rsidP="00531EFE">
            <w:pPr>
              <w:rPr>
                <w:b/>
              </w:rPr>
            </w:pPr>
            <w:r w:rsidRPr="00067894">
              <w:rPr>
                <w:b/>
              </w:rPr>
              <w:t>Всего часов</w:t>
            </w:r>
          </w:p>
        </w:tc>
        <w:tc>
          <w:tcPr>
            <w:tcW w:w="992" w:type="dxa"/>
            <w:vAlign w:val="center"/>
          </w:tcPr>
          <w:p w:rsidR="00531EFE" w:rsidRPr="00067894" w:rsidRDefault="00531EFE" w:rsidP="00A105E1">
            <w:pPr>
              <w:jc w:val="center"/>
              <w:rPr>
                <w:b/>
              </w:rPr>
            </w:pPr>
            <w:r w:rsidRPr="00067894">
              <w:rPr>
                <w:b/>
              </w:rPr>
              <w:t>1</w:t>
            </w:r>
            <w:r w:rsidR="00A105E1">
              <w:rPr>
                <w:b/>
              </w:rPr>
              <w:t>44</w:t>
            </w:r>
          </w:p>
        </w:tc>
        <w:tc>
          <w:tcPr>
            <w:tcW w:w="1557" w:type="dxa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  <w:vAlign w:val="center"/>
          </w:tcPr>
          <w:p w:rsidR="00531EFE" w:rsidRPr="00067894" w:rsidRDefault="007F1DED" w:rsidP="00531EFE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BC324F" w:rsidRPr="00067894">
              <w:rPr>
                <w:b/>
              </w:rPr>
              <w:t>0</w:t>
            </w:r>
          </w:p>
        </w:tc>
        <w:tc>
          <w:tcPr>
            <w:tcW w:w="1235" w:type="dxa"/>
            <w:vAlign w:val="center"/>
          </w:tcPr>
          <w:p w:rsidR="00531EFE" w:rsidRPr="00067894" w:rsidRDefault="00BC324F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16</w:t>
            </w:r>
          </w:p>
        </w:tc>
        <w:tc>
          <w:tcPr>
            <w:tcW w:w="1701" w:type="dxa"/>
            <w:vAlign w:val="center"/>
          </w:tcPr>
          <w:p w:rsidR="00531EFE" w:rsidRPr="00067894" w:rsidRDefault="007F1DED" w:rsidP="00531EFE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531EFE" w:rsidRPr="00067894">
              <w:rPr>
                <w:b/>
              </w:rPr>
              <w:t>4</w:t>
            </w:r>
          </w:p>
        </w:tc>
        <w:tc>
          <w:tcPr>
            <w:tcW w:w="1701" w:type="dxa"/>
            <w:vAlign w:val="center"/>
          </w:tcPr>
          <w:p w:rsidR="00531EFE" w:rsidRPr="00067894" w:rsidRDefault="00531EFE" w:rsidP="00531EFE">
            <w:pPr>
              <w:jc w:val="center"/>
              <w:rPr>
                <w:b/>
              </w:rPr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531EFE" w:rsidRPr="00067894" w:rsidRDefault="00A105E1" w:rsidP="00531EFE">
            <w:pPr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</w:tr>
      <w:tr w:rsidR="00531EFE" w:rsidRPr="00067894" w:rsidTr="008C3349">
        <w:trPr>
          <w:gridAfter w:val="6"/>
          <w:wAfter w:w="9172" w:type="dxa"/>
        </w:trPr>
        <w:tc>
          <w:tcPr>
            <w:tcW w:w="43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1EFE" w:rsidRPr="00067894" w:rsidRDefault="00531EFE" w:rsidP="00531EFE"/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1EFE" w:rsidRPr="00067894" w:rsidRDefault="00531EFE" w:rsidP="00531EFE">
            <w:pPr>
              <w:jc w:val="center"/>
            </w:pPr>
          </w:p>
        </w:tc>
      </w:tr>
    </w:tbl>
    <w:p w:rsidR="009C60B3" w:rsidRDefault="009C60B3" w:rsidP="009C60B3">
      <w:pPr>
        <w:keepNext/>
        <w:rPr>
          <w:b/>
          <w:bCs/>
          <w:color w:val="000000"/>
        </w:rPr>
      </w:pPr>
    </w:p>
    <w:p w:rsidR="009C60B3" w:rsidRDefault="009C60B3" w:rsidP="009C60B3">
      <w:pPr>
        <w:keepNext/>
        <w:rPr>
          <w:b/>
          <w:bCs/>
          <w:color w:val="000000"/>
        </w:rPr>
      </w:pPr>
    </w:p>
    <w:p w:rsidR="009C60B3" w:rsidRDefault="009C60B3" w:rsidP="009C60B3">
      <w:pPr>
        <w:keepNext/>
        <w:rPr>
          <w:b/>
          <w:bCs/>
          <w:color w:val="000000"/>
        </w:rPr>
      </w:pPr>
    </w:p>
    <w:p w:rsidR="009C60B3" w:rsidRDefault="009C60B3" w:rsidP="009C60B3">
      <w:pPr>
        <w:keepNext/>
        <w:rPr>
          <w:b/>
          <w:bCs/>
          <w:color w:val="000000"/>
        </w:rPr>
      </w:pPr>
    </w:p>
    <w:p w:rsidR="009C60B3" w:rsidRDefault="009C60B3" w:rsidP="009C60B3">
      <w:pPr>
        <w:keepNext/>
        <w:rPr>
          <w:b/>
          <w:bCs/>
          <w:color w:val="000000"/>
        </w:rPr>
      </w:pPr>
    </w:p>
    <w:p w:rsidR="00320E9B" w:rsidRDefault="00320E9B" w:rsidP="000E4F95">
      <w:pPr>
        <w:jc w:val="both"/>
        <w:sectPr w:rsidR="00320E9B" w:rsidSect="00320E9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9C60B3" w:rsidRPr="00155546" w:rsidRDefault="009C60B3" w:rsidP="009C60B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9C60B3" w:rsidRPr="00155546" w:rsidRDefault="009C60B3" w:rsidP="009C60B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6"/>
        <w:gridCol w:w="645"/>
        <w:gridCol w:w="609"/>
        <w:gridCol w:w="570"/>
        <w:gridCol w:w="909"/>
        <w:gridCol w:w="670"/>
        <w:gridCol w:w="4601"/>
      </w:tblGrid>
      <w:tr w:rsidR="009C60B3" w:rsidRPr="00155546" w:rsidTr="00B55919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77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4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Формы контроля</w:t>
            </w:r>
          </w:p>
          <w:p w:rsidR="009C60B3" w:rsidRPr="00183C6C" w:rsidRDefault="009C60B3" w:rsidP="009C60B3">
            <w:pPr>
              <w:jc w:val="center"/>
              <w:rPr>
                <w:i/>
              </w:rPr>
            </w:pPr>
          </w:p>
        </w:tc>
      </w:tr>
      <w:tr w:rsidR="009C60B3" w:rsidRPr="00155546" w:rsidTr="00B55919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Лаб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1B6209" w:rsidP="009C60B3">
            <w:pPr>
              <w:jc w:val="center"/>
            </w:pPr>
            <w:r>
              <w:t>К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СРС</w:t>
            </w:r>
          </w:p>
        </w:tc>
        <w:tc>
          <w:tcPr>
            <w:tcW w:w="24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</w:p>
        </w:tc>
      </w:tr>
      <w:tr w:rsidR="009C60B3" w:rsidRPr="00155546" w:rsidTr="00B55919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83C6C" w:rsidRDefault="009C60B3" w:rsidP="00B55919">
            <w:pPr>
              <w:jc w:val="center"/>
              <w:rPr>
                <w:lang w:val="en-US"/>
              </w:rPr>
            </w:pPr>
            <w:r>
              <w:t>ПК-</w:t>
            </w:r>
            <w:r w:rsidR="00B55919">
              <w:t>1</w:t>
            </w: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1B6209" w:rsidP="009C60B3">
            <w:pPr>
              <w:jc w:val="center"/>
            </w:pPr>
            <w:r>
              <w:t>+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9C60B3">
            <w:pPr>
              <w:jc w:val="center"/>
            </w:pPr>
            <w:r>
              <w:t>+</w:t>
            </w:r>
          </w:p>
        </w:tc>
        <w:tc>
          <w:tcPr>
            <w:tcW w:w="2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0B3" w:rsidRPr="00155546" w:rsidRDefault="009C60B3" w:rsidP="00B55919">
            <w:pPr>
              <w:ind w:left="-109" w:right="-185"/>
              <w:jc w:val="center"/>
            </w:pPr>
            <w:r w:rsidRPr="00155546">
              <w:t>Тест, отчет по практической работе</w:t>
            </w:r>
            <w:r w:rsidR="00DA7070">
              <w:t>, контрольная работа</w:t>
            </w:r>
          </w:p>
        </w:tc>
      </w:tr>
    </w:tbl>
    <w:p w:rsidR="009C60B3" w:rsidRPr="00155546" w:rsidRDefault="009C60B3" w:rsidP="009C60B3">
      <w:r w:rsidRPr="00155546">
        <w:t xml:space="preserve">Л – лекция, Пр – практические и семинарские занятия, </w:t>
      </w:r>
      <w:r w:rsidR="001B6209">
        <w:t>Лаб – лабораторные работы, К</w:t>
      </w:r>
      <w:r w:rsidRPr="00155546">
        <w:t xml:space="preserve"> – </w:t>
      </w:r>
      <w:r w:rsidR="001B6209">
        <w:t>контрольная работа</w:t>
      </w:r>
      <w:r w:rsidRPr="00155546">
        <w:t>, СРС – самостоятельная работа студента</w:t>
      </w:r>
    </w:p>
    <w:p w:rsidR="009C60B3" w:rsidRDefault="009C60B3" w:rsidP="000E4F95">
      <w:pPr>
        <w:jc w:val="both"/>
        <w:rPr>
          <w:b/>
        </w:rPr>
      </w:pPr>
    </w:p>
    <w:p w:rsidR="000E4F95" w:rsidRPr="008C3349" w:rsidRDefault="002E7D31" w:rsidP="000E4F95">
      <w:pPr>
        <w:jc w:val="both"/>
        <w:rPr>
          <w:b/>
        </w:rPr>
      </w:pPr>
      <w:r w:rsidRPr="008C3349">
        <w:rPr>
          <w:b/>
        </w:rPr>
        <w:t xml:space="preserve">3.1.2. </w:t>
      </w:r>
      <w:r w:rsidR="000E4F95" w:rsidRPr="008C3349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2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2"/>
        <w:gridCol w:w="2204"/>
        <w:gridCol w:w="4679"/>
        <w:gridCol w:w="1560"/>
      </w:tblGrid>
      <w:tr w:rsidR="008C3349" w:rsidRPr="00EF1A01" w:rsidTr="008C3349">
        <w:trPr>
          <w:cantSplit/>
          <w:trHeight w:val="276"/>
          <w:tblHeader/>
        </w:trPr>
        <w:tc>
          <w:tcPr>
            <w:tcW w:w="772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№</w:t>
            </w:r>
          </w:p>
          <w:p w:rsidR="008C3349" w:rsidRPr="00EF1A01" w:rsidRDefault="008C3349" w:rsidP="00320E9B">
            <w:pPr>
              <w:jc w:val="center"/>
            </w:pPr>
            <w:r w:rsidRPr="00EF1A01">
              <w:t>тем</w:t>
            </w:r>
            <w:r>
              <w:t>ы</w:t>
            </w:r>
          </w:p>
        </w:tc>
        <w:tc>
          <w:tcPr>
            <w:tcW w:w="2204" w:type="dxa"/>
            <w:vMerge w:val="restart"/>
            <w:vAlign w:val="center"/>
          </w:tcPr>
          <w:p w:rsidR="008C3349" w:rsidRDefault="008C3349" w:rsidP="00320E9B">
            <w:pPr>
              <w:jc w:val="center"/>
            </w:pPr>
            <w:r w:rsidRPr="00EF1A01">
              <w:t xml:space="preserve">Наименование </w:t>
            </w:r>
          </w:p>
          <w:p w:rsidR="008C3349" w:rsidRPr="00EF1A01" w:rsidRDefault="008C3349" w:rsidP="00320E9B">
            <w:pPr>
              <w:jc w:val="center"/>
            </w:pPr>
            <w:r w:rsidRPr="00EF1A01">
              <w:t>темы</w:t>
            </w:r>
          </w:p>
        </w:tc>
        <w:tc>
          <w:tcPr>
            <w:tcW w:w="4679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Основное содержание темы</w:t>
            </w:r>
          </w:p>
        </w:tc>
        <w:tc>
          <w:tcPr>
            <w:tcW w:w="1560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Количество часов</w:t>
            </w:r>
          </w:p>
        </w:tc>
      </w:tr>
      <w:tr w:rsidR="008C3349" w:rsidRPr="00EF1A01" w:rsidTr="008C3349">
        <w:trPr>
          <w:cantSplit/>
          <w:trHeight w:val="276"/>
          <w:tblHeader/>
        </w:trPr>
        <w:tc>
          <w:tcPr>
            <w:tcW w:w="772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2204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4679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1560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</w:tr>
      <w:tr w:rsidR="008C3349" w:rsidRPr="00EF1A01" w:rsidTr="008C3349">
        <w:trPr>
          <w:cantSplit/>
          <w:tblHeader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1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Опасности производственной среды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Понятие опасности. Таксономия опасностей. Опасные и вредные факторы производственной среды. Условия трудовой деятельности. Принципы оценки условий труда.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 w:rsidRPr="00EF1A01">
              <w:t>2</w:t>
            </w:r>
          </w:p>
        </w:tc>
      </w:tr>
      <w:tr w:rsidR="008C3349" w:rsidRPr="00EF1A01" w:rsidTr="008C3349">
        <w:trPr>
          <w:cantSplit/>
          <w:tblHeader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2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Производственный риск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Понятие риска. Классификация источников и уровней риска смерти человека. Приемлемый риск как уровень безопасности производства. Количественные показатели производственного риска.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 w:rsidRPr="00EF1A01">
              <w:t>2</w:t>
            </w:r>
          </w:p>
        </w:tc>
      </w:tr>
      <w:tr w:rsidR="008C3349" w:rsidRPr="00EF1A01" w:rsidTr="008C3349">
        <w:trPr>
          <w:cantSplit/>
          <w:tblHeader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3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Концепции анализа производственного риска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Существующие подходы и методы оценки риска для здоровья человека. Техническая (технократическая) концепция. Экономическая концепция. Психологическая концепция. Социологическая (культурологическая) концепция.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 w:rsidRPr="00EF1A01">
              <w:t>2</w:t>
            </w:r>
          </w:p>
        </w:tc>
      </w:tr>
      <w:tr w:rsidR="008C3349" w:rsidRPr="00EF1A01" w:rsidTr="008C3349">
        <w:trPr>
          <w:cantSplit/>
          <w:tblHeader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4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Методы анализа и оценки риска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Методы анализа риска: феноменологический, детерминистский, вероятностный, экспертный. Методы оценки риска: статистический, вероятностно-статистический, теоретико-вероятностный, экспертный.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>
              <w:t>4</w:t>
            </w:r>
          </w:p>
        </w:tc>
      </w:tr>
      <w:tr w:rsidR="008C3349" w:rsidRPr="00EF1A01" w:rsidTr="008C3349">
        <w:trPr>
          <w:cantSplit/>
          <w:tblHeader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5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Методы прогноза риска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Методики прогноза последствий негативного воздействия производственных факторов на здоровье работника. Показатели достоверности прогноза. Методы прогнозирования последствий опасных явлений.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>
              <w:t>4</w:t>
            </w:r>
          </w:p>
        </w:tc>
      </w:tr>
      <w:tr w:rsidR="008C3349" w:rsidRPr="00EF1A01" w:rsidTr="008C3349">
        <w:trPr>
          <w:cantSplit/>
        </w:trPr>
        <w:tc>
          <w:tcPr>
            <w:tcW w:w="772" w:type="dxa"/>
          </w:tcPr>
          <w:p w:rsidR="008C3349" w:rsidRPr="00EF1A01" w:rsidRDefault="008C3349" w:rsidP="00320E9B">
            <w:pPr>
              <w:jc w:val="center"/>
            </w:pPr>
            <w:r w:rsidRPr="00EF1A01">
              <w:t>6</w:t>
            </w:r>
          </w:p>
        </w:tc>
        <w:tc>
          <w:tcPr>
            <w:tcW w:w="2204" w:type="dxa"/>
          </w:tcPr>
          <w:p w:rsidR="008C3349" w:rsidRPr="00EF1A01" w:rsidRDefault="008C3349" w:rsidP="00320E9B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Управление производственным риском</w:t>
            </w:r>
          </w:p>
        </w:tc>
        <w:tc>
          <w:tcPr>
            <w:tcW w:w="4679" w:type="dxa"/>
          </w:tcPr>
          <w:p w:rsidR="008C3349" w:rsidRPr="00EF1A01" w:rsidRDefault="008C3349" w:rsidP="00320E9B">
            <w:r w:rsidRPr="00EF1A01">
              <w:t>Организация управления рисками. Принципы принятия решений об управлении рисками. Предпочтения при принятии решений. Психологические аспекты принятия решений в рисковых ситуациях. Коммуникация риска.</w:t>
            </w:r>
          </w:p>
        </w:tc>
        <w:tc>
          <w:tcPr>
            <w:tcW w:w="1560" w:type="dxa"/>
          </w:tcPr>
          <w:p w:rsidR="008C3349" w:rsidRPr="00EF1A01" w:rsidRDefault="008C3349" w:rsidP="00320E9B">
            <w:pPr>
              <w:jc w:val="center"/>
            </w:pPr>
            <w:r w:rsidRPr="00EF1A01">
              <w:t>2</w:t>
            </w:r>
          </w:p>
        </w:tc>
      </w:tr>
      <w:tr w:rsidR="008C3349" w:rsidRPr="00EF1A01" w:rsidTr="008C3349">
        <w:trPr>
          <w:cantSplit/>
        </w:trPr>
        <w:tc>
          <w:tcPr>
            <w:tcW w:w="7655" w:type="dxa"/>
            <w:gridSpan w:val="3"/>
          </w:tcPr>
          <w:p w:rsidR="008C3349" w:rsidRPr="008C3349" w:rsidRDefault="008C3349" w:rsidP="00320E9B">
            <w:pPr>
              <w:jc w:val="right"/>
              <w:rPr>
                <w:b/>
              </w:rPr>
            </w:pPr>
            <w:r w:rsidRPr="008C3349">
              <w:rPr>
                <w:b/>
              </w:rPr>
              <w:t>ИТОГО</w:t>
            </w:r>
          </w:p>
        </w:tc>
        <w:tc>
          <w:tcPr>
            <w:tcW w:w="1560" w:type="dxa"/>
          </w:tcPr>
          <w:p w:rsidR="008C3349" w:rsidRPr="008C3349" w:rsidRDefault="008C3349" w:rsidP="00F63759">
            <w:pPr>
              <w:jc w:val="center"/>
              <w:rPr>
                <w:b/>
              </w:rPr>
            </w:pPr>
            <w:r w:rsidRPr="008C3349">
              <w:rPr>
                <w:b/>
              </w:rPr>
              <w:t>16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</w:p>
    <w:p w:rsidR="001B6209" w:rsidRDefault="001B6209" w:rsidP="000E4F95">
      <w:pPr>
        <w:jc w:val="both"/>
        <w:rPr>
          <w:lang w:val="en-US"/>
        </w:rPr>
      </w:pPr>
    </w:p>
    <w:p w:rsidR="001B6209" w:rsidRPr="002F4722" w:rsidRDefault="001B6209" w:rsidP="000E4F95">
      <w:pPr>
        <w:jc w:val="both"/>
        <w:rPr>
          <w:lang w:val="en-US"/>
        </w:rPr>
      </w:pPr>
    </w:p>
    <w:p w:rsidR="000E4F95" w:rsidRPr="008C3349" w:rsidRDefault="000E4F95" w:rsidP="000E4F95">
      <w:pPr>
        <w:jc w:val="both"/>
        <w:rPr>
          <w:b/>
        </w:rPr>
      </w:pPr>
      <w:r w:rsidRPr="008C334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268"/>
        <w:gridCol w:w="3545"/>
        <w:gridCol w:w="1134"/>
        <w:gridCol w:w="1701"/>
      </w:tblGrid>
      <w:tr w:rsidR="00320E9B" w:rsidRPr="004D71E0" w:rsidTr="00061279">
        <w:trPr>
          <w:trHeight w:val="794"/>
          <w:tblHeader/>
        </w:trPr>
        <w:tc>
          <w:tcPr>
            <w:tcW w:w="708" w:type="dxa"/>
            <w:vAlign w:val="center"/>
          </w:tcPr>
          <w:p w:rsidR="00320E9B" w:rsidRPr="004D71E0" w:rsidRDefault="00320E9B" w:rsidP="00320E9B">
            <w:pPr>
              <w:jc w:val="center"/>
            </w:pPr>
            <w:r>
              <w:t>№</w:t>
            </w:r>
          </w:p>
          <w:p w:rsidR="00320E9B" w:rsidRPr="004D71E0" w:rsidRDefault="00320E9B" w:rsidP="00320E9B">
            <w:pPr>
              <w:ind w:left="-108" w:right="-108"/>
              <w:jc w:val="center"/>
            </w:pPr>
            <w:r w:rsidRPr="004D71E0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320E9B" w:rsidRPr="004D71E0" w:rsidRDefault="00320E9B" w:rsidP="00320E9B">
            <w:pPr>
              <w:ind w:left="-108" w:right="-108"/>
              <w:jc w:val="center"/>
            </w:pPr>
            <w:r w:rsidRPr="004D71E0">
              <w:t>Наименование темы (вопроса)</w:t>
            </w:r>
          </w:p>
        </w:tc>
        <w:tc>
          <w:tcPr>
            <w:tcW w:w="3545" w:type="dxa"/>
            <w:vAlign w:val="center"/>
          </w:tcPr>
          <w:p w:rsidR="00320E9B" w:rsidRDefault="00320E9B" w:rsidP="00320E9B">
            <w:pPr>
              <w:ind w:right="-143"/>
              <w:jc w:val="center"/>
            </w:pPr>
            <w:r w:rsidRPr="004D71E0">
              <w:t>Основное содержание темы</w:t>
            </w:r>
          </w:p>
          <w:p w:rsidR="00320E9B" w:rsidRPr="004D71E0" w:rsidRDefault="00320E9B" w:rsidP="00320E9B">
            <w:pPr>
              <w:ind w:right="-143"/>
              <w:jc w:val="center"/>
            </w:pPr>
            <w:r w:rsidRPr="004D71E0">
              <w:t xml:space="preserve"> (вопроса)</w:t>
            </w:r>
          </w:p>
        </w:tc>
        <w:tc>
          <w:tcPr>
            <w:tcW w:w="1134" w:type="dxa"/>
            <w:vAlign w:val="center"/>
          </w:tcPr>
          <w:p w:rsidR="00320E9B" w:rsidRPr="004D71E0" w:rsidRDefault="00320E9B" w:rsidP="00320E9B">
            <w:pPr>
              <w:jc w:val="center"/>
            </w:pPr>
            <w:r w:rsidRPr="004D71E0">
              <w:t>Объем в часах</w:t>
            </w:r>
          </w:p>
        </w:tc>
        <w:tc>
          <w:tcPr>
            <w:tcW w:w="1701" w:type="dxa"/>
            <w:vAlign w:val="center"/>
          </w:tcPr>
          <w:p w:rsidR="00320E9B" w:rsidRPr="004D71E0" w:rsidRDefault="00320E9B" w:rsidP="008C3349">
            <w:pPr>
              <w:ind w:left="-108" w:right="-109"/>
              <w:jc w:val="center"/>
            </w:pPr>
            <w:r w:rsidRPr="004D71E0">
              <w:t>Литература</w:t>
            </w:r>
          </w:p>
        </w:tc>
      </w:tr>
      <w:tr w:rsidR="00A105E1" w:rsidRPr="004D71E0" w:rsidTr="003E7486">
        <w:trPr>
          <w:trHeight w:val="31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1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Опасности производственной среды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Понятие опасности. Таксономия опасностей. Опасные и вредные факторы производственной среды. Условия трудовой деятельности. Принципы оценки условий труда.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 w:rsidRPr="00067894">
              <w:t>1</w:t>
            </w: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3E7486">
        <w:trPr>
          <w:trHeight w:val="33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2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Производственный риск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Понятие риска. Классификация источников и уровней риска смерти человека. Приемлемый риск как уровень безопасности производства. Количественные показатели производственного риска.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 w:rsidRPr="00067894">
              <w:t>1</w:t>
            </w: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3E7486">
        <w:trPr>
          <w:trHeight w:val="33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3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Концепции анализа производственного риска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Существующие подходы и методы оценки риска для здоровья человека. Техническая (технократическая) концепция. Экономическая концепция. Психологическая концепция. Социологическая (культурологическая) концепция.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>
              <w:t>12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3E7486">
        <w:trPr>
          <w:trHeight w:val="33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4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Методы анализа и оценки риска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Методы анализа риска: феноменологический, детерминистский, вероятностный, экспертный. Методы оценки риска: статистический, вероятностно-статистический, теоретико-вероятностный, экспертный.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>
              <w:t>8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3E7486">
        <w:trPr>
          <w:trHeight w:val="33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5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Методы прогноза риска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Методики прогноза последствий негативного воздействия производственных факторов на здоровье работника. Показатели достоверности прогноза. Методы прогнозирования последствий опасных явлений.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>
              <w:t>8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3E7486">
        <w:trPr>
          <w:trHeight w:val="339"/>
        </w:trPr>
        <w:tc>
          <w:tcPr>
            <w:tcW w:w="708" w:type="dxa"/>
          </w:tcPr>
          <w:p w:rsidR="00A105E1" w:rsidRPr="004D71E0" w:rsidRDefault="00A105E1" w:rsidP="00A105E1">
            <w:pPr>
              <w:jc w:val="center"/>
            </w:pPr>
            <w:r w:rsidRPr="004D71E0">
              <w:t>6</w:t>
            </w:r>
          </w:p>
        </w:tc>
        <w:tc>
          <w:tcPr>
            <w:tcW w:w="2268" w:type="dxa"/>
          </w:tcPr>
          <w:p w:rsidR="00A105E1" w:rsidRPr="004D71E0" w:rsidRDefault="00A105E1" w:rsidP="00A105E1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Управление производственным риском</w:t>
            </w:r>
          </w:p>
        </w:tc>
        <w:tc>
          <w:tcPr>
            <w:tcW w:w="3545" w:type="dxa"/>
          </w:tcPr>
          <w:p w:rsidR="00A105E1" w:rsidRPr="004D71E0" w:rsidRDefault="00A105E1" w:rsidP="00A105E1">
            <w:r w:rsidRPr="004D71E0">
              <w:t>Организация управления рисками. Принципы принятия решений об управлении рисками. Предпочтения при принятии решений. Психологические аспекты принятия решений в рисковых ситуациях. Коммуникация риска.</w:t>
            </w:r>
          </w:p>
        </w:tc>
        <w:tc>
          <w:tcPr>
            <w:tcW w:w="1134" w:type="dxa"/>
            <w:vAlign w:val="center"/>
          </w:tcPr>
          <w:p w:rsidR="00A105E1" w:rsidRPr="00067894" w:rsidRDefault="00A105E1" w:rsidP="00A105E1">
            <w:pPr>
              <w:jc w:val="center"/>
            </w:pPr>
            <w:r>
              <w:t>11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A105E1" w:rsidRPr="004D71E0" w:rsidTr="00061279">
        <w:trPr>
          <w:trHeight w:val="339"/>
        </w:trPr>
        <w:tc>
          <w:tcPr>
            <w:tcW w:w="6521" w:type="dxa"/>
            <w:gridSpan w:val="3"/>
          </w:tcPr>
          <w:p w:rsidR="00A105E1" w:rsidRPr="008C3349" w:rsidRDefault="00A105E1" w:rsidP="00A105E1">
            <w:pPr>
              <w:jc w:val="right"/>
              <w:rPr>
                <w:b/>
              </w:rPr>
            </w:pPr>
            <w:r w:rsidRPr="008C3349">
              <w:rPr>
                <w:b/>
              </w:rPr>
              <w:t>ИТОГО</w:t>
            </w:r>
          </w:p>
        </w:tc>
        <w:tc>
          <w:tcPr>
            <w:tcW w:w="1134" w:type="dxa"/>
          </w:tcPr>
          <w:p w:rsidR="00A105E1" w:rsidRPr="008C3349" w:rsidRDefault="00A105E1" w:rsidP="00A105E1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1701" w:type="dxa"/>
            <w:shd w:val="clear" w:color="auto" w:fill="auto"/>
          </w:tcPr>
          <w:p w:rsidR="00A105E1" w:rsidRPr="004D71E0" w:rsidRDefault="00A105E1" w:rsidP="00A105E1">
            <w:pPr>
              <w:ind w:left="-108" w:right="-109"/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A105E1" w:rsidRDefault="00A105E1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7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837"/>
        <w:gridCol w:w="4394"/>
        <w:gridCol w:w="1418"/>
      </w:tblGrid>
      <w:tr w:rsidR="00061279" w:rsidRPr="00A24533" w:rsidTr="00061279">
        <w:trPr>
          <w:cantSplit/>
          <w:trHeight w:val="928"/>
          <w:tblHeader/>
        </w:trPr>
        <w:tc>
          <w:tcPr>
            <w:tcW w:w="708" w:type="dxa"/>
            <w:vAlign w:val="center"/>
          </w:tcPr>
          <w:p w:rsidR="00061279" w:rsidRPr="00A24533" w:rsidRDefault="00061279" w:rsidP="00320E9B">
            <w:pPr>
              <w:ind w:left="-108" w:right="-165"/>
              <w:jc w:val="center"/>
            </w:pPr>
            <w:r w:rsidRPr="00A24533">
              <w:t>№</w:t>
            </w:r>
          </w:p>
          <w:p w:rsidR="00061279" w:rsidRPr="00A24533" w:rsidRDefault="00061279" w:rsidP="00320E9B">
            <w:pPr>
              <w:ind w:left="-108" w:right="-108"/>
              <w:jc w:val="center"/>
            </w:pPr>
            <w:r w:rsidRPr="00A24533">
              <w:t>тем</w:t>
            </w:r>
            <w:r>
              <w:t>ы</w:t>
            </w:r>
          </w:p>
        </w:tc>
        <w:tc>
          <w:tcPr>
            <w:tcW w:w="2837" w:type="dxa"/>
            <w:vAlign w:val="center"/>
          </w:tcPr>
          <w:p w:rsidR="00061279" w:rsidRDefault="00061279" w:rsidP="00320E9B">
            <w:pPr>
              <w:jc w:val="center"/>
            </w:pPr>
            <w:r w:rsidRPr="00A24533">
              <w:t xml:space="preserve">Наименование </w:t>
            </w:r>
          </w:p>
          <w:p w:rsidR="00061279" w:rsidRPr="00A24533" w:rsidRDefault="00061279" w:rsidP="00320E9B">
            <w:pPr>
              <w:jc w:val="center"/>
            </w:pPr>
            <w:r w:rsidRPr="00A24533">
              <w:t xml:space="preserve">практических </w:t>
            </w:r>
            <w:r w:rsidRPr="00A24533">
              <w:br/>
              <w:t>занятий (семинаров)</w:t>
            </w:r>
          </w:p>
        </w:tc>
        <w:tc>
          <w:tcPr>
            <w:tcW w:w="4394" w:type="dxa"/>
            <w:vAlign w:val="center"/>
          </w:tcPr>
          <w:p w:rsidR="00061279" w:rsidRDefault="00061279" w:rsidP="00320E9B">
            <w:pPr>
              <w:jc w:val="center"/>
            </w:pPr>
            <w:r w:rsidRPr="00A24533">
              <w:t xml:space="preserve">Основное содержание практических </w:t>
            </w:r>
          </w:p>
          <w:p w:rsidR="00061279" w:rsidRPr="00A24533" w:rsidRDefault="00061279" w:rsidP="00061279">
            <w:pPr>
              <w:ind w:left="175" w:hanging="175"/>
              <w:jc w:val="center"/>
            </w:pPr>
            <w:r w:rsidRPr="00A24533">
              <w:t>занятий (семинаров)</w:t>
            </w:r>
          </w:p>
        </w:tc>
        <w:tc>
          <w:tcPr>
            <w:tcW w:w="1418" w:type="dxa"/>
            <w:vAlign w:val="center"/>
          </w:tcPr>
          <w:p w:rsidR="00061279" w:rsidRPr="00A24533" w:rsidRDefault="00061279" w:rsidP="00320E9B">
            <w:pPr>
              <w:jc w:val="center"/>
            </w:pPr>
            <w:r w:rsidRPr="00A24533">
              <w:t>Количество часов</w:t>
            </w:r>
          </w:p>
        </w:tc>
      </w:tr>
      <w:tr w:rsidR="007F1DED" w:rsidRPr="00A24533" w:rsidTr="00061279">
        <w:trPr>
          <w:trHeight w:val="526"/>
        </w:trPr>
        <w:tc>
          <w:tcPr>
            <w:tcW w:w="708" w:type="dxa"/>
          </w:tcPr>
          <w:p w:rsidR="007F1DED" w:rsidRPr="00A24533" w:rsidRDefault="007F1DED" w:rsidP="00320E9B">
            <w:pPr>
              <w:jc w:val="center"/>
            </w:pPr>
            <w:r>
              <w:t>1</w:t>
            </w:r>
          </w:p>
        </w:tc>
        <w:tc>
          <w:tcPr>
            <w:tcW w:w="2837" w:type="dxa"/>
          </w:tcPr>
          <w:p w:rsidR="007F1DED" w:rsidRPr="00A24533" w:rsidRDefault="007F1DED" w:rsidP="00320E9B">
            <w:r>
              <w:t>Опасности производственной среды</w:t>
            </w:r>
          </w:p>
        </w:tc>
        <w:tc>
          <w:tcPr>
            <w:tcW w:w="4394" w:type="dxa"/>
          </w:tcPr>
          <w:p w:rsidR="007F1DED" w:rsidRPr="00A24533" w:rsidRDefault="007F1DED" w:rsidP="00320E9B">
            <w:r>
              <w:t>Тестирование.</w:t>
            </w:r>
          </w:p>
        </w:tc>
        <w:tc>
          <w:tcPr>
            <w:tcW w:w="1418" w:type="dxa"/>
          </w:tcPr>
          <w:p w:rsidR="007F1DED" w:rsidRPr="00A24533" w:rsidRDefault="007F1DED" w:rsidP="00320E9B">
            <w:pPr>
              <w:jc w:val="center"/>
            </w:pPr>
            <w:r>
              <w:t>2</w:t>
            </w:r>
          </w:p>
        </w:tc>
      </w:tr>
      <w:tr w:rsidR="007F1DED" w:rsidRPr="00A24533" w:rsidTr="00061279">
        <w:trPr>
          <w:trHeight w:val="526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  <w:r>
              <w:t>2</w:t>
            </w:r>
          </w:p>
        </w:tc>
        <w:tc>
          <w:tcPr>
            <w:tcW w:w="2837" w:type="dxa"/>
          </w:tcPr>
          <w:p w:rsidR="007F1DED" w:rsidRPr="00A24533" w:rsidRDefault="007F1DED" w:rsidP="007F1DED">
            <w:r>
              <w:t>Производственный риск</w:t>
            </w:r>
          </w:p>
        </w:tc>
        <w:tc>
          <w:tcPr>
            <w:tcW w:w="4394" w:type="dxa"/>
          </w:tcPr>
          <w:p w:rsidR="007F1DED" w:rsidRPr="00A24533" w:rsidRDefault="007F1DED" w:rsidP="007F1DED">
            <w:r>
              <w:t>Тестирование.</w:t>
            </w:r>
          </w:p>
        </w:tc>
        <w:tc>
          <w:tcPr>
            <w:tcW w:w="1418" w:type="dxa"/>
          </w:tcPr>
          <w:p w:rsidR="007F1DED" w:rsidRPr="00A24533" w:rsidRDefault="007F1DED" w:rsidP="007F1DED">
            <w:pPr>
              <w:jc w:val="center"/>
            </w:pPr>
            <w:r>
              <w:t>2</w:t>
            </w:r>
          </w:p>
        </w:tc>
      </w:tr>
      <w:tr w:rsidR="007F1DED" w:rsidRPr="00A24533" w:rsidTr="00061279">
        <w:trPr>
          <w:trHeight w:val="526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  <w:r w:rsidRPr="00A24533">
              <w:t>3</w:t>
            </w:r>
          </w:p>
        </w:tc>
        <w:tc>
          <w:tcPr>
            <w:tcW w:w="2837" w:type="dxa"/>
          </w:tcPr>
          <w:p w:rsidR="007F1DED" w:rsidRPr="00A24533" w:rsidRDefault="007F1DED" w:rsidP="007F1DED">
            <w:r w:rsidRPr="00A24533">
              <w:t>Изучение концепций анализа производственного риска</w:t>
            </w:r>
          </w:p>
        </w:tc>
        <w:tc>
          <w:tcPr>
            <w:tcW w:w="4394" w:type="dxa"/>
          </w:tcPr>
          <w:p w:rsidR="007F1DED" w:rsidRPr="00A24533" w:rsidRDefault="007F1DED" w:rsidP="007F1DED">
            <w:r w:rsidRPr="00A24533">
              <w:t>Семинар по обзору основных концепций анализа производственного риска и осно</w:t>
            </w:r>
            <w:r>
              <w:t>во</w:t>
            </w:r>
            <w:r w:rsidRPr="00A24533">
              <w:t>положникам этих концепций.</w:t>
            </w:r>
          </w:p>
        </w:tc>
        <w:tc>
          <w:tcPr>
            <w:tcW w:w="1418" w:type="dxa"/>
          </w:tcPr>
          <w:p w:rsidR="007F1DED" w:rsidRPr="00A24533" w:rsidRDefault="007F1DED" w:rsidP="007F1DED">
            <w:pPr>
              <w:jc w:val="center"/>
            </w:pPr>
            <w:r>
              <w:t>6</w:t>
            </w:r>
          </w:p>
        </w:tc>
      </w:tr>
      <w:tr w:rsidR="007F1DED" w:rsidRPr="00A24533" w:rsidTr="00061279">
        <w:trPr>
          <w:trHeight w:val="520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  <w:r w:rsidRPr="00A24533">
              <w:t>4</w:t>
            </w:r>
          </w:p>
        </w:tc>
        <w:tc>
          <w:tcPr>
            <w:tcW w:w="2837" w:type="dxa"/>
          </w:tcPr>
          <w:p w:rsidR="007F1DED" w:rsidRPr="00A24533" w:rsidRDefault="007F1DED" w:rsidP="007F1DED">
            <w:r w:rsidRPr="00A24533">
              <w:t>Изучение методов анализа и оценки производственного риска</w:t>
            </w:r>
          </w:p>
        </w:tc>
        <w:tc>
          <w:tcPr>
            <w:tcW w:w="4394" w:type="dxa"/>
          </w:tcPr>
          <w:p w:rsidR="007F1DED" w:rsidRPr="00A24533" w:rsidRDefault="007F1DED" w:rsidP="007F1DED">
            <w:r w:rsidRPr="00A24533">
              <w:t>Решение проблемных задач на проведение качественной и количественной оценки производственного риска.</w:t>
            </w:r>
          </w:p>
        </w:tc>
        <w:tc>
          <w:tcPr>
            <w:tcW w:w="1418" w:type="dxa"/>
          </w:tcPr>
          <w:p w:rsidR="007F1DED" w:rsidRPr="00A24533" w:rsidRDefault="007F1DED" w:rsidP="007F1DED">
            <w:pPr>
              <w:jc w:val="center"/>
            </w:pPr>
            <w:r>
              <w:t>8</w:t>
            </w:r>
          </w:p>
        </w:tc>
      </w:tr>
      <w:tr w:rsidR="007F1DED" w:rsidRPr="00A24533" w:rsidTr="00061279">
        <w:trPr>
          <w:trHeight w:val="520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  <w:r w:rsidRPr="00A24533">
              <w:t>5</w:t>
            </w:r>
          </w:p>
        </w:tc>
        <w:tc>
          <w:tcPr>
            <w:tcW w:w="2837" w:type="dxa"/>
          </w:tcPr>
          <w:p w:rsidR="007F1DED" w:rsidRPr="00A24533" w:rsidRDefault="007F1DED" w:rsidP="007F1DED">
            <w:r w:rsidRPr="00A24533">
              <w:t>Изучение методов прогноза производственного риска</w:t>
            </w:r>
          </w:p>
        </w:tc>
        <w:tc>
          <w:tcPr>
            <w:tcW w:w="4394" w:type="dxa"/>
          </w:tcPr>
          <w:p w:rsidR="007F1DED" w:rsidRPr="00A24533" w:rsidRDefault="007F1DED" w:rsidP="007F1DED">
            <w:r w:rsidRPr="00A24533">
              <w:t>Решение проблемных задач на моделирование риска несчастных случаев и применение теории вероятностей к оценке риска.</w:t>
            </w:r>
          </w:p>
        </w:tc>
        <w:tc>
          <w:tcPr>
            <w:tcW w:w="1418" w:type="dxa"/>
          </w:tcPr>
          <w:p w:rsidR="007F1DED" w:rsidRPr="00A24533" w:rsidRDefault="007F1DED" w:rsidP="007F1DED">
            <w:pPr>
              <w:jc w:val="center"/>
            </w:pPr>
            <w:r>
              <w:t>8</w:t>
            </w:r>
          </w:p>
        </w:tc>
      </w:tr>
      <w:tr w:rsidR="007F1DED" w:rsidRPr="00A24533" w:rsidTr="00061279">
        <w:trPr>
          <w:trHeight w:val="520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  <w:r w:rsidRPr="00A24533">
              <w:t>6</w:t>
            </w:r>
          </w:p>
        </w:tc>
        <w:tc>
          <w:tcPr>
            <w:tcW w:w="2837" w:type="dxa"/>
          </w:tcPr>
          <w:p w:rsidR="007F1DED" w:rsidRPr="00A24533" w:rsidRDefault="007F1DED" w:rsidP="007F1DED">
            <w:r w:rsidRPr="00A24533">
              <w:t>Изучение методов управления производственным риском</w:t>
            </w:r>
          </w:p>
        </w:tc>
        <w:tc>
          <w:tcPr>
            <w:tcW w:w="4394" w:type="dxa"/>
          </w:tcPr>
          <w:p w:rsidR="007F1DED" w:rsidRPr="00A24533" w:rsidRDefault="007F1DED" w:rsidP="007F1DED">
            <w:r w:rsidRPr="00A24533">
              <w:t>Деловая игра на принятие решения о проведении работ (производственных операций) в условиях неопределенности.</w:t>
            </w:r>
          </w:p>
        </w:tc>
        <w:tc>
          <w:tcPr>
            <w:tcW w:w="1418" w:type="dxa"/>
          </w:tcPr>
          <w:p w:rsidR="007F1DED" w:rsidRPr="00A24533" w:rsidRDefault="007F1DED" w:rsidP="007F1DED">
            <w:pPr>
              <w:jc w:val="center"/>
            </w:pPr>
            <w:r>
              <w:t>8</w:t>
            </w:r>
          </w:p>
        </w:tc>
      </w:tr>
      <w:tr w:rsidR="007F1DED" w:rsidRPr="00A24533" w:rsidTr="00061279">
        <w:trPr>
          <w:trHeight w:val="285"/>
        </w:trPr>
        <w:tc>
          <w:tcPr>
            <w:tcW w:w="708" w:type="dxa"/>
          </w:tcPr>
          <w:p w:rsidR="007F1DED" w:rsidRPr="00A24533" w:rsidRDefault="007F1DED" w:rsidP="007F1DED">
            <w:pPr>
              <w:jc w:val="center"/>
            </w:pPr>
          </w:p>
        </w:tc>
        <w:tc>
          <w:tcPr>
            <w:tcW w:w="2837" w:type="dxa"/>
          </w:tcPr>
          <w:p w:rsidR="007F1DED" w:rsidRPr="00A24533" w:rsidRDefault="007F1DED" w:rsidP="007F1DED"/>
        </w:tc>
        <w:tc>
          <w:tcPr>
            <w:tcW w:w="4394" w:type="dxa"/>
          </w:tcPr>
          <w:p w:rsidR="007F1DED" w:rsidRPr="00061279" w:rsidRDefault="007F1DED" w:rsidP="007F1DED">
            <w:pPr>
              <w:jc w:val="right"/>
              <w:rPr>
                <w:b/>
              </w:rPr>
            </w:pPr>
            <w:r w:rsidRPr="00061279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7F1DED" w:rsidRPr="00061279" w:rsidRDefault="007F1DED" w:rsidP="007F1DE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061279">
              <w:rPr>
                <w:b/>
              </w:rPr>
              <w:t>4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320E9B">
        <w:trPr>
          <w:trHeight w:val="326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320E9B" w:rsidRDefault="000E4F95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320E9B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Pr="00061279" w:rsidRDefault="00BD6781" w:rsidP="000E4F95">
      <w:pPr>
        <w:jc w:val="both"/>
        <w:rPr>
          <w:b/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 xml:space="preserve">3.4. Перечень тем </w:t>
      </w:r>
      <w:r w:rsidRPr="00061279">
        <w:rPr>
          <w:b/>
          <w:lang w:val="en-US"/>
        </w:rPr>
        <w:t>рефератов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A105E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105E1" w:rsidRDefault="00A105E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080" w:type="dxa"/>
            <w:vAlign w:val="center"/>
          </w:tcPr>
          <w:p w:rsidR="00A105E1" w:rsidRDefault="00A105E1" w:rsidP="00A105E1">
            <w:pPr>
              <w:rPr>
                <w:sz w:val="22"/>
              </w:rPr>
            </w:pPr>
            <w:r>
              <w:rPr>
                <w:sz w:val="22"/>
              </w:rPr>
              <w:t>Контрольная работа по дисциплине «</w:t>
            </w:r>
            <w:r w:rsidRPr="00067894">
              <w:rPr>
                <w:sz w:val="22"/>
              </w:rPr>
              <w:t>Профессиональный риск и его оценка</w:t>
            </w:r>
            <w:r>
              <w:rPr>
                <w:sz w:val="22"/>
              </w:rPr>
              <w:t>»</w:t>
            </w:r>
          </w:p>
        </w:tc>
      </w:tr>
    </w:tbl>
    <w:p w:rsidR="00B55919" w:rsidRPr="00A105E1" w:rsidRDefault="00B55919" w:rsidP="00B55919">
      <w:pPr>
        <w:jc w:val="both"/>
      </w:pPr>
    </w:p>
    <w:p w:rsidR="000E4F95" w:rsidRDefault="000E4F95" w:rsidP="000E4F95">
      <w:pPr>
        <w:jc w:val="both"/>
      </w:pPr>
    </w:p>
    <w:p w:rsidR="00BC324F" w:rsidRPr="007E3C8B" w:rsidRDefault="00BC324F" w:rsidP="00BC324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696"/>
        <w:gridCol w:w="1523"/>
        <w:gridCol w:w="1319"/>
        <w:gridCol w:w="1317"/>
      </w:tblGrid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Семестр</w:t>
            </w:r>
          </w:p>
        </w:tc>
        <w:tc>
          <w:tcPr>
            <w:tcW w:w="849" w:type="pct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Вид занятий</w:t>
            </w:r>
          </w:p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481" w:type="pct"/>
            <w:shd w:val="clear" w:color="auto" w:fill="auto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Тема</w:t>
            </w:r>
          </w:p>
        </w:tc>
        <w:tc>
          <w:tcPr>
            <w:tcW w:w="805" w:type="pct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697" w:type="pct"/>
            <w:shd w:val="clear" w:color="auto" w:fill="auto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Интерактив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BC324F" w:rsidRPr="00C15C26" w:rsidRDefault="00BC324F" w:rsidP="009C60B3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Количество часов</w:t>
            </w:r>
          </w:p>
        </w:tc>
      </w:tr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</w:tcPr>
          <w:p w:rsidR="00BC324F" w:rsidRPr="00C15C26" w:rsidRDefault="00C15C26" w:rsidP="009C60B3">
            <w:pPr>
              <w:jc w:val="center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49" w:type="pct"/>
          </w:tcPr>
          <w:p w:rsidR="00BC324F" w:rsidRPr="00C15C26" w:rsidRDefault="00BC324F" w:rsidP="009C60B3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15C26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481" w:type="pct"/>
            <w:shd w:val="clear" w:color="auto" w:fill="auto"/>
          </w:tcPr>
          <w:p w:rsidR="00C15C26" w:rsidRPr="00C15C26" w:rsidRDefault="00C15C26" w:rsidP="00C15C26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4. Методы анализа и оценки риска</w:t>
            </w:r>
          </w:p>
          <w:p w:rsidR="00C15C26" w:rsidRPr="00C15C26" w:rsidRDefault="00C15C26" w:rsidP="00C15C26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5. Методы прогноза риска</w:t>
            </w:r>
          </w:p>
          <w:p w:rsidR="00BC324F" w:rsidRPr="00C15C26" w:rsidRDefault="00C15C26" w:rsidP="00C15C26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C15C26">
              <w:rPr>
                <w:rFonts w:ascii="Times New Roman" w:eastAsia="Calibri" w:hAnsi="Times New Roman"/>
              </w:rPr>
              <w:t>6. Управление производственным риском</w:t>
            </w:r>
          </w:p>
        </w:tc>
        <w:tc>
          <w:tcPr>
            <w:tcW w:w="805" w:type="pct"/>
          </w:tcPr>
          <w:p w:rsidR="00BC324F" w:rsidRPr="00C15C26" w:rsidRDefault="00B55919" w:rsidP="009C60B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C15C26" w:rsidRPr="00C15C26" w:rsidRDefault="00C15C26" w:rsidP="009C60B3">
            <w:pPr>
              <w:jc w:val="center"/>
              <w:rPr>
                <w:sz w:val="22"/>
                <w:szCs w:val="22"/>
              </w:rPr>
            </w:pPr>
          </w:p>
          <w:p w:rsidR="00B55919" w:rsidRPr="00C15C26" w:rsidRDefault="00B55919" w:rsidP="00B559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B55919" w:rsidRPr="00C15C26" w:rsidRDefault="00B55919" w:rsidP="00B559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C15C26" w:rsidRPr="00C15C26" w:rsidRDefault="00C15C26" w:rsidP="00C15C26">
            <w:pPr>
              <w:ind w:left="-25" w:right="-85"/>
              <w:jc w:val="center"/>
              <w:rPr>
                <w:sz w:val="22"/>
                <w:szCs w:val="22"/>
              </w:rPr>
            </w:pPr>
          </w:p>
        </w:tc>
        <w:tc>
          <w:tcPr>
            <w:tcW w:w="697" w:type="pct"/>
            <w:shd w:val="clear" w:color="auto" w:fill="auto"/>
          </w:tcPr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</w:tc>
        <w:tc>
          <w:tcPr>
            <w:tcW w:w="696" w:type="pct"/>
            <w:shd w:val="clear" w:color="auto" w:fill="auto"/>
          </w:tcPr>
          <w:p w:rsidR="00BC324F" w:rsidRPr="00C15C26" w:rsidRDefault="00C15C26" w:rsidP="009C60B3">
            <w:pPr>
              <w:jc w:val="center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4</w:t>
            </w:r>
          </w:p>
          <w:p w:rsidR="00BC324F" w:rsidRPr="00C15C26" w:rsidRDefault="00BC324F" w:rsidP="009C60B3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BC324F" w:rsidRPr="00C15C26" w:rsidRDefault="00C15C26" w:rsidP="009C60B3">
            <w:pPr>
              <w:jc w:val="center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4</w:t>
            </w:r>
          </w:p>
          <w:p w:rsidR="00BC324F" w:rsidRPr="00C15C26" w:rsidRDefault="00BC324F" w:rsidP="009C60B3">
            <w:pPr>
              <w:jc w:val="center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</w:tcPr>
          <w:p w:rsidR="00BC324F" w:rsidRPr="00C15C26" w:rsidRDefault="00BC324F" w:rsidP="009C60B3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49" w:type="pct"/>
          </w:tcPr>
          <w:p w:rsidR="00BC324F" w:rsidRPr="00C15C26" w:rsidRDefault="00BC324F" w:rsidP="009C60B3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81" w:type="pct"/>
            <w:shd w:val="clear" w:color="auto" w:fill="auto"/>
          </w:tcPr>
          <w:p w:rsidR="00BC324F" w:rsidRPr="00C15C26" w:rsidRDefault="00BC324F" w:rsidP="009C60B3">
            <w:pPr>
              <w:jc w:val="both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805" w:type="pct"/>
          </w:tcPr>
          <w:p w:rsidR="00BC324F" w:rsidRPr="00C15C26" w:rsidRDefault="00BC324F" w:rsidP="009C60B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97" w:type="pct"/>
            <w:shd w:val="clear" w:color="auto" w:fill="auto"/>
          </w:tcPr>
          <w:p w:rsidR="00BC324F" w:rsidRPr="00C15C26" w:rsidRDefault="00BC324F" w:rsidP="009C60B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96" w:type="pct"/>
            <w:shd w:val="clear" w:color="auto" w:fill="auto"/>
          </w:tcPr>
          <w:p w:rsidR="00BC324F" w:rsidRPr="00C15C26" w:rsidRDefault="00C15C26" w:rsidP="009C60B3">
            <w:pPr>
              <w:jc w:val="center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10</w:t>
            </w:r>
          </w:p>
        </w:tc>
      </w:tr>
    </w:tbl>
    <w:p w:rsidR="009C60B3" w:rsidRDefault="009C60B3" w:rsidP="000E4F95">
      <w:pPr>
        <w:jc w:val="both"/>
        <w:rPr>
          <w:b/>
        </w:rPr>
      </w:pPr>
    </w:p>
    <w:p w:rsidR="000E4F95" w:rsidRPr="00061279" w:rsidRDefault="000E4F95" w:rsidP="000E4F95">
      <w:pPr>
        <w:jc w:val="both"/>
        <w:rPr>
          <w:b/>
          <w:shd w:val="clear" w:color="auto" w:fill="FFFFFF"/>
        </w:rPr>
      </w:pPr>
      <w:r w:rsidRPr="00061279">
        <w:rPr>
          <w:b/>
        </w:rPr>
        <w:t xml:space="preserve">4. </w:t>
      </w:r>
      <w:r w:rsidRPr="0006127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320E9B" w:rsidRPr="00061279" w:rsidRDefault="00320E9B" w:rsidP="000E4F95">
      <w:pPr>
        <w:jc w:val="both"/>
        <w:rPr>
          <w:b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0"/>
        <w:gridCol w:w="4961"/>
        <w:gridCol w:w="1134"/>
        <w:gridCol w:w="851"/>
        <w:gridCol w:w="1559"/>
      </w:tblGrid>
      <w:tr w:rsidR="00320E9B" w:rsidRPr="00A24533" w:rsidTr="00320E9B">
        <w:trPr>
          <w:tblHeader/>
        </w:trPr>
        <w:tc>
          <w:tcPr>
            <w:tcW w:w="850" w:type="dxa"/>
            <w:shd w:val="clear" w:color="auto" w:fill="auto"/>
            <w:vAlign w:val="center"/>
          </w:tcPr>
          <w:p w:rsidR="00320E9B" w:rsidRPr="00A24533" w:rsidRDefault="00320E9B" w:rsidP="00320E9B">
            <w:pPr>
              <w:jc w:val="center"/>
            </w:pPr>
            <w:r w:rsidRPr="00A24533">
              <w:t xml:space="preserve">№ </w:t>
            </w:r>
          </w:p>
          <w:p w:rsidR="00320E9B" w:rsidRPr="00A24533" w:rsidRDefault="00320E9B" w:rsidP="00320E9B">
            <w:pPr>
              <w:jc w:val="center"/>
            </w:pPr>
            <w:r w:rsidRPr="00A24533">
              <w:t>п</w:t>
            </w:r>
            <w:r>
              <w:t>/</w:t>
            </w:r>
            <w:r w:rsidRPr="00A24533">
              <w:t>п</w:t>
            </w:r>
          </w:p>
        </w:tc>
        <w:tc>
          <w:tcPr>
            <w:tcW w:w="4961" w:type="dxa"/>
            <w:shd w:val="clear" w:color="auto" w:fill="auto"/>
            <w:vAlign w:val="center"/>
          </w:tcPr>
          <w:p w:rsidR="00320E9B" w:rsidRPr="00A24533" w:rsidRDefault="00320E9B" w:rsidP="00320E9B">
            <w:pPr>
              <w:jc w:val="center"/>
            </w:pPr>
            <w:r w:rsidRPr="00A24533">
              <w:t>Автор и наименование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20E9B" w:rsidRDefault="00320E9B" w:rsidP="00320E9B">
            <w:pPr>
              <w:jc w:val="center"/>
            </w:pPr>
            <w:r w:rsidRPr="00A24533">
              <w:t xml:space="preserve">Вид </w:t>
            </w:r>
          </w:p>
          <w:p w:rsidR="00320E9B" w:rsidRPr="00A24533" w:rsidRDefault="00320E9B" w:rsidP="00320E9B">
            <w:pPr>
              <w:jc w:val="center"/>
            </w:pPr>
            <w:r w:rsidRPr="00A24533">
              <w:t>пособия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20E9B" w:rsidRDefault="00320E9B" w:rsidP="00320E9B">
            <w:pPr>
              <w:ind w:left="-108" w:right="-131"/>
              <w:jc w:val="center"/>
            </w:pPr>
            <w:r w:rsidRPr="00A24533">
              <w:t xml:space="preserve">Год </w:t>
            </w:r>
          </w:p>
          <w:p w:rsidR="00320E9B" w:rsidRPr="00A24533" w:rsidRDefault="00320E9B" w:rsidP="00320E9B">
            <w:pPr>
              <w:ind w:left="-108" w:right="-131"/>
              <w:jc w:val="center"/>
            </w:pPr>
            <w:r w:rsidRPr="00A24533">
              <w:t>издания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20E9B" w:rsidRPr="00A24533" w:rsidRDefault="00320E9B" w:rsidP="00320E9B">
            <w:pPr>
              <w:jc w:val="center"/>
            </w:pPr>
            <w:r w:rsidRPr="00A24533">
              <w:t xml:space="preserve">Кол-во </w:t>
            </w:r>
            <w:r w:rsidRPr="00A24533">
              <w:br/>
              <w:t>экз. в библиотеке</w:t>
            </w:r>
          </w:p>
        </w:tc>
      </w:tr>
      <w:tr w:rsidR="00320E9B" w:rsidRPr="00A24533" w:rsidTr="00320E9B">
        <w:tc>
          <w:tcPr>
            <w:tcW w:w="9355" w:type="dxa"/>
            <w:gridSpan w:val="5"/>
            <w:shd w:val="clear" w:color="auto" w:fill="auto"/>
          </w:tcPr>
          <w:p w:rsidR="00320E9B" w:rsidRPr="008C3349" w:rsidRDefault="008C3349" w:rsidP="00320E9B">
            <w:pPr>
              <w:jc w:val="center"/>
              <w:rPr>
                <w:b/>
              </w:rPr>
            </w:pPr>
            <w:r w:rsidRPr="008C3349">
              <w:rPr>
                <w:b/>
              </w:rPr>
              <w:t>О</w:t>
            </w:r>
            <w:r w:rsidR="00320E9B" w:rsidRPr="008C3349">
              <w:rPr>
                <w:b/>
              </w:rPr>
              <w:t>сновная литература</w:t>
            </w:r>
          </w:p>
        </w:tc>
      </w:tr>
      <w:tr w:rsidR="00320E9B" w:rsidRPr="00A24533" w:rsidTr="00320E9B">
        <w:tc>
          <w:tcPr>
            <w:tcW w:w="850" w:type="dxa"/>
            <w:shd w:val="clear" w:color="auto" w:fill="auto"/>
          </w:tcPr>
          <w:p w:rsidR="00320E9B" w:rsidRPr="00A24533" w:rsidRDefault="00411FEF" w:rsidP="00320E9B">
            <w:pPr>
              <w:jc w:val="center"/>
            </w:pPr>
            <w:r>
              <w:t>О</w:t>
            </w:r>
            <w:r w:rsidR="00320E9B" w:rsidRPr="00A24533">
              <w:t>Л-1</w:t>
            </w:r>
          </w:p>
        </w:tc>
        <w:tc>
          <w:tcPr>
            <w:tcW w:w="4961" w:type="dxa"/>
            <w:shd w:val="clear" w:color="auto" w:fill="auto"/>
          </w:tcPr>
          <w:p w:rsidR="00320E9B" w:rsidRPr="00A24533" w:rsidRDefault="00320E9B" w:rsidP="00320E9B">
            <w:r w:rsidRPr="00A24533">
              <w:t>Белов</w:t>
            </w:r>
            <w:r>
              <w:t>,</w:t>
            </w:r>
            <w:r w:rsidRPr="00A24533">
              <w:t xml:space="preserve"> С. В. Ноксология  / С. В. Белов, Е. Н. Симако</w:t>
            </w:r>
            <w:r>
              <w:t>ва ; под общ. р</w:t>
            </w:r>
            <w:r w:rsidRPr="00A24533">
              <w:t>ед. С. В. Белова. – М. : Издательство Юрайт, 2013. – 429 с.</w:t>
            </w:r>
          </w:p>
        </w:tc>
        <w:tc>
          <w:tcPr>
            <w:tcW w:w="1134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 w:rsidRPr="00A24533">
              <w:t>У</w:t>
            </w:r>
          </w:p>
        </w:tc>
        <w:tc>
          <w:tcPr>
            <w:tcW w:w="851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 w:rsidRPr="00A24533">
              <w:t>2013</w:t>
            </w:r>
          </w:p>
        </w:tc>
        <w:tc>
          <w:tcPr>
            <w:tcW w:w="1559" w:type="dxa"/>
            <w:shd w:val="clear" w:color="auto" w:fill="auto"/>
          </w:tcPr>
          <w:p w:rsidR="00320E9B" w:rsidRPr="00A24533" w:rsidRDefault="00B70C65" w:rsidP="00320E9B">
            <w:pPr>
              <w:jc w:val="center"/>
            </w:pPr>
            <w:r>
              <w:t>99</w:t>
            </w:r>
          </w:p>
        </w:tc>
      </w:tr>
      <w:tr w:rsidR="00320E9B" w:rsidRPr="00A24533" w:rsidTr="00320E9B">
        <w:tc>
          <w:tcPr>
            <w:tcW w:w="850" w:type="dxa"/>
            <w:shd w:val="clear" w:color="auto" w:fill="auto"/>
          </w:tcPr>
          <w:p w:rsidR="00320E9B" w:rsidRPr="00A24533" w:rsidRDefault="00411FEF" w:rsidP="00320E9B">
            <w:pPr>
              <w:jc w:val="center"/>
            </w:pPr>
            <w:r>
              <w:t>О</w:t>
            </w:r>
            <w:r w:rsidR="00320E9B" w:rsidRPr="00A24533">
              <w:t>Л-2</w:t>
            </w:r>
          </w:p>
        </w:tc>
        <w:tc>
          <w:tcPr>
            <w:tcW w:w="4961" w:type="dxa"/>
            <w:shd w:val="clear" w:color="auto" w:fill="auto"/>
          </w:tcPr>
          <w:p w:rsidR="00320E9B" w:rsidRPr="00A24533" w:rsidRDefault="00320E9B" w:rsidP="00320E9B">
            <w:r w:rsidRPr="00E37391">
              <w:t>Комплексная оценка риска для здоровья персонала от воздействия вредных и опасных факторов. Химический фактор : Монография / И. В. Афанасьева. - Ухта : Изд-во Ухтинского государственного технического университета, 2016. - 72 с.</w:t>
            </w:r>
            <w:r>
              <w:rPr>
                <w:rStyle w:val="apple-converted-space"/>
                <w:rFonts w:ascii="Calibri" w:hAnsi="Calibri" w:cs="Calibri"/>
                <w:color w:val="404040"/>
                <w:sz w:val="27"/>
                <w:szCs w:val="27"/>
                <w:shd w:val="clear" w:color="auto" w:fill="FFFFFF"/>
              </w:rPr>
              <w:t> </w:t>
            </w:r>
          </w:p>
        </w:tc>
        <w:tc>
          <w:tcPr>
            <w:tcW w:w="1134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>
              <w:t>Др.</w:t>
            </w:r>
          </w:p>
        </w:tc>
        <w:tc>
          <w:tcPr>
            <w:tcW w:w="851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</w:tcPr>
          <w:p w:rsidR="00320E9B" w:rsidRDefault="00320E9B" w:rsidP="00320E9B">
            <w:pPr>
              <w:jc w:val="center"/>
            </w:pPr>
            <w:r>
              <w:t>5</w:t>
            </w:r>
          </w:p>
          <w:p w:rsidR="00320E9B" w:rsidRDefault="001B6209" w:rsidP="00320E9B">
            <w:pPr>
              <w:jc w:val="center"/>
            </w:pPr>
            <w:hyperlink r:id="rId17" w:history="1">
              <w:r w:rsidRPr="009B71A0">
                <w:rPr>
                  <w:rStyle w:val="af6"/>
                </w:rPr>
                <w:t>http://lib.ugtu.net/book/27626</w:t>
              </w:r>
            </w:hyperlink>
          </w:p>
          <w:p w:rsidR="001B6209" w:rsidRPr="00A24533" w:rsidRDefault="001B6209" w:rsidP="00320E9B">
            <w:pPr>
              <w:jc w:val="center"/>
            </w:pPr>
          </w:p>
        </w:tc>
      </w:tr>
      <w:tr w:rsidR="00320E9B" w:rsidRPr="00A24533" w:rsidTr="00320E9B">
        <w:tc>
          <w:tcPr>
            <w:tcW w:w="850" w:type="dxa"/>
            <w:shd w:val="clear" w:color="auto" w:fill="auto"/>
          </w:tcPr>
          <w:p w:rsidR="00320E9B" w:rsidRPr="00A24533" w:rsidRDefault="00411FEF" w:rsidP="00320E9B">
            <w:pPr>
              <w:jc w:val="center"/>
            </w:pPr>
            <w:r>
              <w:t>О</w:t>
            </w:r>
            <w:r w:rsidR="00320E9B" w:rsidRPr="00A24533">
              <w:t>Л-3</w:t>
            </w:r>
          </w:p>
        </w:tc>
        <w:tc>
          <w:tcPr>
            <w:tcW w:w="4961" w:type="dxa"/>
            <w:shd w:val="clear" w:color="auto" w:fill="auto"/>
          </w:tcPr>
          <w:p w:rsidR="00320E9B" w:rsidRPr="00A24533" w:rsidRDefault="00320E9B" w:rsidP="00320E9B">
            <w:r w:rsidRPr="00591EA7">
              <w:t>Надежность технических систем и техногенный риск</w:t>
            </w:r>
            <w:r>
              <w:t xml:space="preserve"> </w:t>
            </w:r>
            <w:r w:rsidRPr="00591EA7">
              <w:t>: учебное пособие</w:t>
            </w:r>
            <w:r>
              <w:t xml:space="preserve"> </w:t>
            </w:r>
            <w:r w:rsidRPr="00591EA7">
              <w:t>/ В.В.</w:t>
            </w:r>
            <w:r>
              <w:t xml:space="preserve"> </w:t>
            </w:r>
            <w:r w:rsidRPr="00591EA7">
              <w:t>Рыков, В.Ю</w:t>
            </w:r>
            <w:r>
              <w:t xml:space="preserve">. </w:t>
            </w:r>
            <w:r w:rsidRPr="00591EA7">
              <w:t>Иткин. - М.: НИЦ ИНФРА-М, 2016. - 192 с.</w:t>
            </w:r>
          </w:p>
        </w:tc>
        <w:tc>
          <w:tcPr>
            <w:tcW w:w="1134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>
              <w:t>УП</w:t>
            </w:r>
          </w:p>
        </w:tc>
        <w:tc>
          <w:tcPr>
            <w:tcW w:w="851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</w:tcPr>
          <w:p w:rsidR="001B6209" w:rsidRPr="00A24533" w:rsidRDefault="001B6209" w:rsidP="001B6209">
            <w:pPr>
              <w:jc w:val="center"/>
            </w:pPr>
            <w:hyperlink r:id="rId18" w:history="1">
              <w:r w:rsidRPr="009B71A0">
                <w:rPr>
                  <w:rStyle w:val="af6"/>
                </w:rPr>
                <w:t>http://znanium.com/bookread2.php?book=507273</w:t>
              </w:r>
            </w:hyperlink>
          </w:p>
        </w:tc>
      </w:tr>
      <w:tr w:rsidR="00320E9B" w:rsidRPr="00A24533" w:rsidTr="00320E9B">
        <w:tc>
          <w:tcPr>
            <w:tcW w:w="9355" w:type="dxa"/>
            <w:gridSpan w:val="5"/>
            <w:shd w:val="clear" w:color="auto" w:fill="auto"/>
          </w:tcPr>
          <w:p w:rsidR="00320E9B" w:rsidRPr="008C3349" w:rsidRDefault="008C3349" w:rsidP="00320E9B">
            <w:pPr>
              <w:jc w:val="center"/>
              <w:rPr>
                <w:b/>
              </w:rPr>
            </w:pPr>
            <w:r w:rsidRPr="008C3349">
              <w:rPr>
                <w:b/>
              </w:rPr>
              <w:t>Д</w:t>
            </w:r>
            <w:r w:rsidR="00320E9B" w:rsidRPr="008C3349">
              <w:rPr>
                <w:b/>
              </w:rPr>
              <w:t>ополнительная литература</w:t>
            </w:r>
          </w:p>
        </w:tc>
      </w:tr>
      <w:tr w:rsidR="00320E9B" w:rsidRPr="00A24533" w:rsidTr="00320E9B">
        <w:tc>
          <w:tcPr>
            <w:tcW w:w="850" w:type="dxa"/>
            <w:shd w:val="clear" w:color="auto" w:fill="auto"/>
          </w:tcPr>
          <w:p w:rsidR="00320E9B" w:rsidRPr="00A24533" w:rsidRDefault="00411FEF" w:rsidP="00BE7E6E">
            <w:pPr>
              <w:jc w:val="center"/>
            </w:pPr>
            <w:r>
              <w:t>Д</w:t>
            </w:r>
            <w:r w:rsidR="00320E9B" w:rsidRPr="00A24533">
              <w:t>Л-</w:t>
            </w:r>
            <w:r w:rsidR="00BE7E6E">
              <w:t>4</w:t>
            </w:r>
          </w:p>
        </w:tc>
        <w:tc>
          <w:tcPr>
            <w:tcW w:w="4961" w:type="dxa"/>
            <w:shd w:val="clear" w:color="auto" w:fill="auto"/>
          </w:tcPr>
          <w:p w:rsidR="00320E9B" w:rsidRPr="00A24533" w:rsidRDefault="00320E9B" w:rsidP="00320E9B">
            <w:r w:rsidRPr="00A24533">
              <w:t>Анализ и оценка риска производственной деятельности : Учеб. пособие / П. П. Кукин, В. Н. Шлыков, Н. Л. Пономарёв, Н. И. Сердюк. – М. : Высш. шк., 2007. – 328 с.</w:t>
            </w:r>
          </w:p>
        </w:tc>
        <w:tc>
          <w:tcPr>
            <w:tcW w:w="1134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 w:rsidRPr="00A24533">
              <w:t>УП</w:t>
            </w:r>
          </w:p>
        </w:tc>
        <w:tc>
          <w:tcPr>
            <w:tcW w:w="851" w:type="dxa"/>
            <w:shd w:val="clear" w:color="auto" w:fill="auto"/>
          </w:tcPr>
          <w:p w:rsidR="00320E9B" w:rsidRPr="00A24533" w:rsidRDefault="00320E9B" w:rsidP="00320E9B">
            <w:pPr>
              <w:jc w:val="center"/>
            </w:pPr>
            <w:r w:rsidRPr="00A24533">
              <w:t>2007</w:t>
            </w:r>
          </w:p>
        </w:tc>
        <w:tc>
          <w:tcPr>
            <w:tcW w:w="1559" w:type="dxa"/>
            <w:shd w:val="clear" w:color="auto" w:fill="auto"/>
          </w:tcPr>
          <w:p w:rsidR="00320E9B" w:rsidRPr="001A5CAB" w:rsidRDefault="00320E9B" w:rsidP="00320E9B">
            <w:pPr>
              <w:jc w:val="center"/>
              <w:rPr>
                <w:color w:val="FF0000"/>
              </w:rPr>
            </w:pPr>
            <w:r w:rsidRPr="001A5CAB">
              <w:t>26</w:t>
            </w:r>
          </w:p>
        </w:tc>
      </w:tr>
      <w:tr w:rsidR="00411FEF" w:rsidRPr="00A24533" w:rsidTr="00320E9B">
        <w:tc>
          <w:tcPr>
            <w:tcW w:w="850" w:type="dxa"/>
            <w:shd w:val="clear" w:color="auto" w:fill="auto"/>
          </w:tcPr>
          <w:p w:rsidR="00411FEF" w:rsidRPr="00A24533" w:rsidRDefault="00411FEF" w:rsidP="00BE7E6E">
            <w:pPr>
              <w:jc w:val="center"/>
            </w:pPr>
            <w:r>
              <w:t>ДЛ-</w:t>
            </w:r>
            <w:r w:rsidR="00BE7E6E">
              <w:t>5</w:t>
            </w:r>
          </w:p>
        </w:tc>
        <w:tc>
          <w:tcPr>
            <w:tcW w:w="4961" w:type="dxa"/>
            <w:shd w:val="clear" w:color="auto" w:fill="auto"/>
          </w:tcPr>
          <w:p w:rsidR="00411FEF" w:rsidRPr="00A24533" w:rsidRDefault="00411FEF" w:rsidP="00411FEF">
            <w:pPr>
              <w:jc w:val="both"/>
            </w:pPr>
            <w:r w:rsidRPr="00A24533">
              <w:t>Цхадая</w:t>
            </w:r>
            <w:r>
              <w:t>, Н. Д.</w:t>
            </w:r>
            <w:r w:rsidRPr="00A24533">
              <w:t xml:space="preserve"> Управление безопасностью труда. Учебное пособие</w:t>
            </w:r>
            <w:r>
              <w:t xml:space="preserve"> / Н. Д. Цхадая, Н. С.</w:t>
            </w:r>
            <w:r w:rsidRPr="00A24533">
              <w:t xml:space="preserve"> Подосёно</w:t>
            </w:r>
            <w:r>
              <w:t>ва</w:t>
            </w:r>
            <w:r w:rsidRPr="00A24533">
              <w:t>.- М. : Изд-во «ЦентрЛитНефтеГаз», 2008. – 344 с.</w:t>
            </w:r>
          </w:p>
        </w:tc>
        <w:tc>
          <w:tcPr>
            <w:tcW w:w="1134" w:type="dxa"/>
            <w:shd w:val="clear" w:color="auto" w:fill="auto"/>
          </w:tcPr>
          <w:p w:rsidR="00411FEF" w:rsidRPr="00A24533" w:rsidRDefault="00411FEF" w:rsidP="00411FEF">
            <w:pPr>
              <w:jc w:val="center"/>
            </w:pPr>
            <w:r w:rsidRPr="00A24533">
              <w:t>УП</w:t>
            </w:r>
          </w:p>
        </w:tc>
        <w:tc>
          <w:tcPr>
            <w:tcW w:w="851" w:type="dxa"/>
            <w:shd w:val="clear" w:color="auto" w:fill="auto"/>
          </w:tcPr>
          <w:p w:rsidR="00411FEF" w:rsidRPr="00A24533" w:rsidRDefault="00411FEF" w:rsidP="00411FEF">
            <w:pPr>
              <w:jc w:val="center"/>
            </w:pPr>
            <w:r w:rsidRPr="00A24533">
              <w:t>2008</w:t>
            </w:r>
          </w:p>
        </w:tc>
        <w:tc>
          <w:tcPr>
            <w:tcW w:w="1559" w:type="dxa"/>
            <w:shd w:val="clear" w:color="auto" w:fill="auto"/>
          </w:tcPr>
          <w:p w:rsidR="00411FEF" w:rsidRPr="00A24533" w:rsidRDefault="00411FEF" w:rsidP="00411FEF">
            <w:pPr>
              <w:jc w:val="center"/>
            </w:pPr>
            <w:r>
              <w:t>8</w:t>
            </w:r>
            <w:r w:rsidRPr="00A24533">
              <w:t>0</w:t>
            </w: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133"/>
        <w:gridCol w:w="1984"/>
        <w:gridCol w:w="1559"/>
      </w:tblGrid>
      <w:tr w:rsidR="00320E9B" w:rsidRPr="0073733E" w:rsidTr="00320E9B">
        <w:tc>
          <w:tcPr>
            <w:tcW w:w="680" w:type="dxa"/>
            <w:vAlign w:val="center"/>
          </w:tcPr>
          <w:p w:rsidR="00320E9B" w:rsidRPr="0073733E" w:rsidRDefault="00320E9B" w:rsidP="00320E9B">
            <w:pPr>
              <w:jc w:val="center"/>
            </w:pPr>
            <w:r>
              <w:t>№</w:t>
            </w:r>
            <w:r w:rsidRPr="0073733E">
              <w:t xml:space="preserve"> п</w:t>
            </w:r>
            <w:r>
              <w:t>/</w:t>
            </w:r>
            <w:r w:rsidRPr="0073733E">
              <w:t>п</w:t>
            </w:r>
          </w:p>
        </w:tc>
        <w:tc>
          <w:tcPr>
            <w:tcW w:w="5133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>Наименование</w:t>
            </w:r>
          </w:p>
        </w:tc>
        <w:tc>
          <w:tcPr>
            <w:tcW w:w="1984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>Год издания (состава)</w:t>
            </w:r>
          </w:p>
        </w:tc>
        <w:tc>
          <w:tcPr>
            <w:tcW w:w="1559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 xml:space="preserve">Кол-во </w:t>
            </w:r>
            <w:r w:rsidRPr="0073733E">
              <w:br/>
              <w:t>экз.</w:t>
            </w:r>
          </w:p>
        </w:tc>
      </w:tr>
      <w:tr w:rsidR="00320E9B" w:rsidRPr="0073733E" w:rsidTr="00320E9B">
        <w:trPr>
          <w:trHeight w:val="340"/>
        </w:trPr>
        <w:tc>
          <w:tcPr>
            <w:tcW w:w="680" w:type="dxa"/>
          </w:tcPr>
          <w:p w:rsidR="00320E9B" w:rsidRPr="0073733E" w:rsidRDefault="00320E9B" w:rsidP="00320E9B">
            <w:pPr>
              <w:jc w:val="center"/>
            </w:pPr>
            <w:r w:rsidRPr="0073733E">
              <w:t>М-1</w:t>
            </w:r>
          </w:p>
        </w:tc>
        <w:tc>
          <w:tcPr>
            <w:tcW w:w="5133" w:type="dxa"/>
          </w:tcPr>
          <w:p w:rsidR="00320E9B" w:rsidRPr="0073733E" w:rsidRDefault="00320E9B" w:rsidP="00320E9B">
            <w:pPr>
              <w:jc w:val="both"/>
            </w:pPr>
            <w:r w:rsidRPr="00E37391">
              <w:t>Профессиональный риск и его оценка : Методические указания для выполнения контрольной работы / И</w:t>
            </w:r>
            <w:r>
              <w:t>.</w:t>
            </w:r>
            <w:r w:rsidRPr="00E37391">
              <w:t xml:space="preserve"> В</w:t>
            </w:r>
            <w:r>
              <w:t>.</w:t>
            </w:r>
            <w:r w:rsidRPr="00E37391">
              <w:t xml:space="preserve"> Афанасьева. - Ухта : Изд-во Ухтинского государственного технического университета, 2016. - 12 с.</w:t>
            </w:r>
          </w:p>
        </w:tc>
        <w:tc>
          <w:tcPr>
            <w:tcW w:w="1984" w:type="dxa"/>
          </w:tcPr>
          <w:p w:rsidR="00320E9B" w:rsidRPr="0073733E" w:rsidRDefault="00320E9B" w:rsidP="00320E9B">
            <w:pPr>
              <w:jc w:val="center"/>
            </w:pPr>
            <w:r>
              <w:t>2016</w:t>
            </w:r>
          </w:p>
        </w:tc>
        <w:tc>
          <w:tcPr>
            <w:tcW w:w="1559" w:type="dxa"/>
          </w:tcPr>
          <w:p w:rsidR="00320E9B" w:rsidRDefault="00320E9B" w:rsidP="00320E9B">
            <w:pPr>
              <w:jc w:val="center"/>
            </w:pPr>
            <w:r>
              <w:t>5</w:t>
            </w:r>
          </w:p>
          <w:p w:rsidR="001B6209" w:rsidRPr="0073733E" w:rsidRDefault="001B6209" w:rsidP="001B6209">
            <w:pPr>
              <w:jc w:val="center"/>
            </w:pPr>
            <w:hyperlink r:id="rId19" w:history="1">
              <w:r w:rsidRPr="009B71A0">
                <w:rPr>
                  <w:rStyle w:val="af6"/>
                </w:rPr>
                <w:t>http://lib.ugtu.net/book/27322</w:t>
              </w:r>
            </w:hyperlink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5. Программное обеспечение и Интернет-ресурсы</w:t>
      </w:r>
    </w:p>
    <w:p w:rsidR="000E4F95" w:rsidRPr="00061279" w:rsidRDefault="000E4F95" w:rsidP="000E4F95">
      <w:pPr>
        <w:jc w:val="both"/>
        <w:rPr>
          <w:b/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 xml:space="preserve">5.1. </w:t>
      </w:r>
      <w:r w:rsidRPr="00061279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RPr="00061279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061279" w:rsidRDefault="000E4F95" w:rsidP="00917185">
            <w:pPr>
              <w:jc w:val="both"/>
              <w:rPr>
                <w:b/>
                <w:color w:val="0066FF"/>
                <w:sz w:val="22"/>
              </w:rPr>
            </w:pPr>
          </w:p>
        </w:tc>
      </w:tr>
      <w:tr w:rsidR="007A3571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7A3571" w:rsidRDefault="00320E9B">
            <w:r>
              <w:t>- электронно-библиотечные системы (www.biblio-online.ru, www.e.lanbook.com , www.knigafund.ru , www.ibooks.ru и др.);</w:t>
            </w:r>
            <w:r>
              <w:br/>
              <w:t>- современная энциклопедия «Кругосвет»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4C5830" w:rsidRPr="00FF6679" w:rsidRDefault="004C5830" w:rsidP="004C5830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4C5830" w:rsidRDefault="004C5830" w:rsidP="004C5830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4C5830" w:rsidRPr="00DD5E24" w:rsidTr="007F1DED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830" w:rsidRPr="004C5830" w:rsidRDefault="004C5830" w:rsidP="007F1DED">
            <w:pPr>
              <w:jc w:val="center"/>
              <w:rPr>
                <w:lang w:bidi="ru-RU"/>
              </w:rPr>
            </w:pPr>
            <w:r w:rsidRPr="004C5830">
              <w:rPr>
                <w:lang w:bidi="ru-RU"/>
              </w:rPr>
              <w:t>Наименование специальных помещений</w:t>
            </w:r>
          </w:p>
          <w:p w:rsidR="004C5830" w:rsidRPr="004C5830" w:rsidRDefault="004C5830" w:rsidP="007F1DED">
            <w:pPr>
              <w:jc w:val="center"/>
            </w:pPr>
            <w:r w:rsidRPr="004C5830">
              <w:rPr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830" w:rsidRPr="004C5830" w:rsidRDefault="004C5830" w:rsidP="004C5830">
            <w:pPr>
              <w:ind w:left="75" w:right="158"/>
              <w:jc w:val="center"/>
              <w:rPr>
                <w:lang w:bidi="ru-RU"/>
              </w:rPr>
            </w:pPr>
            <w:r w:rsidRPr="004C5830">
              <w:rPr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4C5830" w:rsidRPr="0008268F" w:rsidTr="007F1DED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4C5830" w:rsidRPr="00BE5FCC" w:rsidRDefault="004C5830" w:rsidP="004C5830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4C5830" w:rsidRDefault="001B6209" w:rsidP="004C5830">
            <w:pPr>
              <w:ind w:left="75" w:right="158"/>
              <w:jc w:val="both"/>
            </w:pPr>
            <w:r w:rsidRPr="004869BD">
              <w:t>TOXI Risk; «УПРЗА-Эколог 4.60»; компьютерная справочно-правовая программа «Консультант Плюс»</w:t>
            </w:r>
          </w:p>
        </w:tc>
      </w:tr>
    </w:tbl>
    <w:p w:rsidR="004C5830" w:rsidRPr="009876C0" w:rsidRDefault="004C5830" w:rsidP="004C5830">
      <w:pPr>
        <w:jc w:val="both"/>
        <w:rPr>
          <w:shd w:val="clear" w:color="auto" w:fill="FFFFFF"/>
        </w:rPr>
      </w:pPr>
    </w:p>
    <w:p w:rsidR="004C5830" w:rsidRPr="001606C8" w:rsidRDefault="004C5830" w:rsidP="004C5830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4C5830" w:rsidRDefault="004C5830" w:rsidP="004C5830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4C5830" w:rsidRPr="009E363E" w:rsidTr="007F1DED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830" w:rsidRPr="009E363E" w:rsidRDefault="004C5830" w:rsidP="004C5830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830" w:rsidRPr="009E363E" w:rsidRDefault="004C5830" w:rsidP="004C5830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4C5830" w:rsidRPr="009E363E" w:rsidTr="007F1DED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4C5830" w:rsidRPr="00437478" w:rsidRDefault="004C5830" w:rsidP="004C5830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4C5830" w:rsidRPr="00C053D9" w:rsidRDefault="004C5830" w:rsidP="004C5830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4C5830" w:rsidRPr="009E363E" w:rsidTr="007F1DED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4C5830" w:rsidRPr="00BE5FCC" w:rsidRDefault="004C5830" w:rsidP="004C5830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4C5830" w:rsidRPr="00C053D9" w:rsidRDefault="004C5830" w:rsidP="004C5830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  <w:tr w:rsidR="004C5830" w:rsidRPr="009E363E" w:rsidTr="007F1DED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4C5830" w:rsidRPr="00B30367" w:rsidRDefault="004C5830" w:rsidP="004C5830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4C5830" w:rsidRDefault="004C5830" w:rsidP="004C5830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4C5830" w:rsidRDefault="004C5830" w:rsidP="004C5830">
            <w:pPr>
              <w:ind w:left="75" w:right="158"/>
              <w:jc w:val="both"/>
            </w:pPr>
            <w:r>
              <w:t>У</w:t>
            </w:r>
            <w:r w:rsidRPr="00C053D9">
              <w:t>чебная мебель</w:t>
            </w:r>
            <w:r>
              <w:t>; видеопроектор; компьютер; маркерная доска</w:t>
            </w:r>
          </w:p>
        </w:tc>
      </w:tr>
    </w:tbl>
    <w:p w:rsidR="004C5830" w:rsidRDefault="004C5830" w:rsidP="004C5830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BE7E6E" w:rsidRDefault="00BE7E6E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4C5830" w:rsidRDefault="004C5830" w:rsidP="00743029">
      <w:pPr>
        <w:spacing w:line="288" w:lineRule="auto"/>
        <w:jc w:val="right"/>
      </w:pPr>
    </w:p>
    <w:p w:rsidR="001B6209" w:rsidRDefault="001B6209" w:rsidP="00A105E1">
      <w:pPr>
        <w:jc w:val="center"/>
        <w:rPr>
          <w:b/>
        </w:rPr>
        <w:sectPr w:rsidR="001B6209" w:rsidSect="00A105E1">
          <w:footerReference w:type="default" r:id="rId20"/>
          <w:pgSz w:w="11906" w:h="16838" w:code="9"/>
          <w:pgMar w:top="1134" w:right="851" w:bottom="1134" w:left="1701" w:header="567" w:footer="510" w:gutter="0"/>
          <w:pgNumType w:start="13"/>
          <w:cols w:space="708"/>
          <w:docGrid w:linePitch="360"/>
        </w:sectPr>
      </w:pPr>
    </w:p>
    <w:p w:rsidR="00A105E1" w:rsidRPr="009344AB" w:rsidRDefault="00A105E1" w:rsidP="00A105E1">
      <w:pPr>
        <w:jc w:val="center"/>
        <w:rPr>
          <w:b/>
        </w:rPr>
      </w:pPr>
      <w:r w:rsidRPr="009344AB">
        <w:rPr>
          <w:b/>
        </w:rPr>
        <w:t>8. Лист акту</w:t>
      </w:r>
      <w:bookmarkStart w:id="0" w:name="_GoBack"/>
      <w:bookmarkEnd w:id="0"/>
      <w:r w:rsidRPr="009344AB">
        <w:rPr>
          <w:b/>
        </w:rPr>
        <w:t>ализации</w:t>
      </w:r>
    </w:p>
    <w:p w:rsidR="00A105E1" w:rsidRPr="0045671A" w:rsidRDefault="00A105E1" w:rsidP="00A105E1">
      <w:pPr>
        <w:jc w:val="both"/>
        <w:rPr>
          <w:u w:val="single"/>
        </w:rPr>
      </w:pPr>
    </w:p>
    <w:p w:rsidR="00A105E1" w:rsidRPr="00550A97" w:rsidRDefault="00A105E1" w:rsidP="00A105E1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A105E1" w:rsidRPr="00550A97" w:rsidRDefault="00A105E1" w:rsidP="00A105E1">
      <w:pPr>
        <w:jc w:val="both"/>
      </w:pPr>
      <w:r w:rsidRPr="00550A97">
        <w:t>В рабочую программу вносятся следующие изменения:</w:t>
      </w:r>
    </w:p>
    <w:p w:rsidR="00A105E1" w:rsidRPr="00550A97" w:rsidRDefault="00A105E1" w:rsidP="00A105E1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</w:t>
      </w:r>
    </w:p>
    <w:p w:rsidR="00A105E1" w:rsidRPr="00550A97" w:rsidRDefault="00A105E1" w:rsidP="00A105E1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05E1" w:rsidRPr="00550A97" w:rsidRDefault="00A105E1" w:rsidP="00A105E1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A105E1" w:rsidRPr="00550A97" w:rsidRDefault="00A105E1" w:rsidP="00A105E1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A105E1" w:rsidRPr="00550A97" w:rsidRDefault="00A105E1" w:rsidP="00A105E1">
      <w:pPr>
        <w:spacing w:line="288" w:lineRule="auto"/>
        <w:jc w:val="both"/>
      </w:pPr>
      <w:r w:rsidRPr="00550A97">
        <w:t xml:space="preserve">протокол № _________от </w:t>
      </w:r>
      <w:r w:rsidRPr="00550A97">
        <w:rPr>
          <w:rFonts w:ascii="Segoe Script" w:hAnsi="Segoe Script"/>
        </w:rPr>
        <w:t>________________________</w:t>
      </w:r>
    </w:p>
    <w:p w:rsidR="00A105E1" w:rsidRPr="00550A97" w:rsidRDefault="00A105E1" w:rsidP="00A105E1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A105E1" w:rsidRPr="00550A97" w:rsidRDefault="00A105E1" w:rsidP="00A105E1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A105E1" w:rsidRPr="009305A3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  <w:r>
        <w:t>______/______ учебный год</w:t>
      </w:r>
    </w:p>
    <w:p w:rsidR="00A105E1" w:rsidRDefault="00A105E1" w:rsidP="00A105E1">
      <w:pPr>
        <w:jc w:val="both"/>
      </w:pPr>
      <w:r>
        <w:t>В рабочую программу вносятся следующие изменения:</w:t>
      </w:r>
    </w:p>
    <w:p w:rsidR="00A105E1" w:rsidRDefault="00A105E1" w:rsidP="00A105E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05E1" w:rsidRDefault="00A105E1" w:rsidP="00A105E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A105E1" w:rsidRDefault="00A105E1" w:rsidP="00A105E1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A105E1" w:rsidRDefault="00A105E1" w:rsidP="00A105E1">
      <w:pPr>
        <w:spacing w:line="288" w:lineRule="auto"/>
        <w:jc w:val="both"/>
      </w:pPr>
      <w:r>
        <w:t>протокол №___________от ________________</w:t>
      </w:r>
    </w:p>
    <w:p w:rsidR="00A105E1" w:rsidRDefault="00A105E1" w:rsidP="00A105E1">
      <w:pPr>
        <w:spacing w:line="288" w:lineRule="auto"/>
      </w:pPr>
      <w:r>
        <w:t>Заведующий кафедрой ________________________________________________________</w:t>
      </w:r>
    </w:p>
    <w:p w:rsidR="00A105E1" w:rsidRDefault="00A105E1" w:rsidP="00A105E1">
      <w:pPr>
        <w:spacing w:line="288" w:lineRule="auto"/>
        <w:jc w:val="both"/>
      </w:pPr>
      <w:r>
        <w:t>"_____"______________ 20 ____г.</w:t>
      </w: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</w:p>
    <w:p w:rsidR="00A105E1" w:rsidRDefault="00A105E1" w:rsidP="00A105E1">
      <w:pPr>
        <w:jc w:val="both"/>
      </w:pPr>
      <w:r>
        <w:t>______/______ учебный год</w:t>
      </w:r>
    </w:p>
    <w:p w:rsidR="00A105E1" w:rsidRDefault="00A105E1" w:rsidP="00A105E1">
      <w:pPr>
        <w:jc w:val="both"/>
      </w:pPr>
      <w:r>
        <w:t>В рабочую программу вносятся следующие изменения:</w:t>
      </w:r>
    </w:p>
    <w:p w:rsidR="00A105E1" w:rsidRDefault="00A105E1" w:rsidP="00A105E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05E1" w:rsidRDefault="00A105E1" w:rsidP="00A105E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A105E1" w:rsidRDefault="00A105E1" w:rsidP="00A105E1">
      <w:pPr>
        <w:spacing w:line="288" w:lineRule="auto"/>
        <w:jc w:val="both"/>
      </w:pPr>
      <w:r>
        <w:t>Рабочая программа рассмотрена на заседании кафедры____________________________</w:t>
      </w:r>
    </w:p>
    <w:p w:rsidR="00A105E1" w:rsidRDefault="00A105E1" w:rsidP="00A105E1">
      <w:pPr>
        <w:spacing w:line="288" w:lineRule="auto"/>
        <w:jc w:val="both"/>
      </w:pPr>
      <w:r>
        <w:t>протокол №___________от ________________</w:t>
      </w:r>
    </w:p>
    <w:p w:rsidR="00A105E1" w:rsidRDefault="00A105E1" w:rsidP="00A105E1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A105E1" w:rsidRDefault="00A105E1" w:rsidP="00A105E1">
      <w:pPr>
        <w:spacing w:line="288" w:lineRule="auto"/>
        <w:jc w:val="both"/>
      </w:pPr>
      <w:r>
        <w:t>"_____"______________ 20 ____г.</w:t>
      </w:r>
    </w:p>
    <w:p w:rsidR="004C5830" w:rsidRDefault="004C5830" w:rsidP="00743029">
      <w:pPr>
        <w:spacing w:line="288" w:lineRule="auto"/>
        <w:jc w:val="right"/>
      </w:pPr>
    </w:p>
    <w:p w:rsidR="00A105E1" w:rsidRDefault="00A105E1" w:rsidP="00743029">
      <w:pPr>
        <w:spacing w:line="288" w:lineRule="auto"/>
        <w:jc w:val="right"/>
      </w:pPr>
    </w:p>
    <w:p w:rsidR="004C5830" w:rsidRDefault="004C5830" w:rsidP="00743029">
      <w:pPr>
        <w:spacing w:line="288" w:lineRule="auto"/>
        <w:jc w:val="right"/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A105E1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 </w:t>
      </w:r>
      <w:r w:rsidR="00A105E1"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320E9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         </w:t>
      </w:r>
      <w:r w:rsidR="00635651"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320E9B" w:rsidRDefault="00A2634C" w:rsidP="00A2634C">
      <w:pPr>
        <w:spacing w:line="264" w:lineRule="auto"/>
        <w:jc w:val="center"/>
      </w:pPr>
      <w:r w:rsidRPr="00320E9B">
        <w:t xml:space="preserve">Кафедра промышленной безопасности и охраны окружающей среды </w:t>
      </w:r>
    </w:p>
    <w:p w:rsidR="00743029" w:rsidRPr="00320E9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Default="004C5830" w:rsidP="00743029">
      <w:pPr>
        <w:jc w:val="center"/>
        <w:rPr>
          <w:b/>
          <w:sz w:val="36"/>
          <w:szCs w:val="36"/>
        </w:rPr>
      </w:pPr>
    </w:p>
    <w:p w:rsidR="004C5830" w:rsidRPr="00320E9B" w:rsidRDefault="004C5830" w:rsidP="00743029">
      <w:pPr>
        <w:jc w:val="center"/>
        <w:rPr>
          <w:b/>
          <w:sz w:val="36"/>
          <w:szCs w:val="36"/>
        </w:rPr>
      </w:pPr>
    </w:p>
    <w:p w:rsidR="00743029" w:rsidRPr="00320E9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320E9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320E9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320E9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320E9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320E9B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Pr="00320E9B">
        <w:rPr>
          <w:rFonts w:ascii="Times New Roman" w:hAnsi="Times New Roman"/>
          <w:sz w:val="32"/>
          <w:szCs w:val="32"/>
        </w:rPr>
        <w:t>Профессиональный риск и его оценка</w:t>
      </w:r>
    </w:p>
    <w:p w:rsidR="008B02EA" w:rsidRPr="00320E9B" w:rsidRDefault="008B02EA" w:rsidP="00201937">
      <w:pPr>
        <w:jc w:val="center"/>
      </w:pPr>
      <w:r w:rsidRPr="00320E9B">
        <w:t>Направление подготовки 20.03.01 Техносферная безопасность</w:t>
      </w:r>
    </w:p>
    <w:p w:rsidR="005A36DF" w:rsidRPr="00320E9B" w:rsidRDefault="005A36DF" w:rsidP="00201937">
      <w:pPr>
        <w:jc w:val="center"/>
      </w:pPr>
    </w:p>
    <w:p w:rsidR="00743029" w:rsidRPr="00320E9B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320E9B">
        <w:t xml:space="preserve"> </w:t>
      </w:r>
      <w:r w:rsidRPr="001F3FEF">
        <w:t>подготовки</w:t>
      </w:r>
      <w:r w:rsidRPr="00320E9B">
        <w:t xml:space="preserve"> "Безопасность технологических процессов и производств"</w:t>
      </w:r>
    </w:p>
    <w:p w:rsidR="002A608A" w:rsidRPr="006070E0" w:rsidRDefault="002A608A" w:rsidP="002A608A">
      <w:pPr>
        <w:spacing w:line="360" w:lineRule="auto"/>
        <w:jc w:val="center"/>
        <w:rPr>
          <w:sz w:val="28"/>
          <w:szCs w:val="28"/>
        </w:rPr>
      </w:pPr>
      <w:r w:rsidRPr="008D1593">
        <w:rPr>
          <w:szCs w:val="28"/>
        </w:rPr>
        <w:t>Квалификация выпускника: бакалавр</w:t>
      </w: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B55919" w:rsidRPr="00320E9B" w:rsidRDefault="00B5591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2A608A" w:rsidRDefault="002A608A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9"/>
        <w:gridCol w:w="2677"/>
        <w:gridCol w:w="3960"/>
      </w:tblGrid>
      <w:tr w:rsidR="00D53396" w:rsidRPr="00134605" w:rsidTr="00B70C65">
        <w:trPr>
          <w:tblHeader/>
        </w:trPr>
        <w:tc>
          <w:tcPr>
            <w:tcW w:w="2719" w:type="dxa"/>
            <w:vAlign w:val="center"/>
          </w:tcPr>
          <w:p w:rsidR="00D53396" w:rsidRPr="00134605" w:rsidRDefault="00D53396" w:rsidP="00B70C65">
            <w:pPr>
              <w:contextualSpacing/>
              <w:jc w:val="center"/>
            </w:pPr>
            <w:r w:rsidRPr="00134605">
              <w:t>Код и наименование компетенции</w:t>
            </w:r>
          </w:p>
        </w:tc>
        <w:tc>
          <w:tcPr>
            <w:tcW w:w="2677" w:type="dxa"/>
            <w:vAlign w:val="center"/>
          </w:tcPr>
          <w:p w:rsidR="00D53396" w:rsidRPr="00134605" w:rsidRDefault="00D53396" w:rsidP="00B70C65">
            <w:pPr>
              <w:contextualSpacing/>
              <w:jc w:val="center"/>
            </w:pPr>
            <w:r w:rsidRPr="00134605">
              <w:t>Этапы формирования компетенции (семестр/ тема дисциплины)</w:t>
            </w:r>
          </w:p>
        </w:tc>
        <w:tc>
          <w:tcPr>
            <w:tcW w:w="3960" w:type="dxa"/>
            <w:vAlign w:val="center"/>
          </w:tcPr>
          <w:p w:rsidR="00D53396" w:rsidRPr="00134605" w:rsidRDefault="00D53396" w:rsidP="00B70C65">
            <w:pPr>
              <w:contextualSpacing/>
              <w:jc w:val="center"/>
            </w:pPr>
            <w:r w:rsidRPr="00134605">
              <w:t>Дескрипторные характеристики компетенции (основные признаки)</w:t>
            </w:r>
          </w:p>
        </w:tc>
      </w:tr>
      <w:tr w:rsidR="00D53396" w:rsidRPr="00134605" w:rsidTr="00B70C65">
        <w:tc>
          <w:tcPr>
            <w:tcW w:w="2719" w:type="dxa"/>
          </w:tcPr>
          <w:p w:rsidR="00D53396" w:rsidRDefault="00B55919" w:rsidP="00B55919">
            <w:pPr>
              <w:contextualSpacing/>
            </w:pPr>
            <w:r>
              <w:t>ПК-1</w:t>
            </w:r>
          </w:p>
          <w:p w:rsidR="00B55919" w:rsidRPr="00134605" w:rsidRDefault="00DA7070" w:rsidP="00B55919">
            <w:pPr>
              <w:contextualSpacing/>
            </w:pPr>
            <w:r w:rsidRPr="00DA7070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2677" w:type="dxa"/>
          </w:tcPr>
          <w:p w:rsidR="00BE7E6E" w:rsidRDefault="00D53396" w:rsidP="00BE7E6E">
            <w:pPr>
              <w:contextualSpacing/>
            </w:pPr>
            <w:r w:rsidRPr="00134605">
              <w:t xml:space="preserve">Семестр </w:t>
            </w:r>
            <w:r w:rsidR="00BD4F4D">
              <w:t>7</w:t>
            </w:r>
            <w:r w:rsidRPr="00134605">
              <w:t xml:space="preserve"> </w:t>
            </w:r>
          </w:p>
          <w:p w:rsidR="00D53396" w:rsidRPr="00134605" w:rsidRDefault="00D53396" w:rsidP="00B55919">
            <w:pPr>
              <w:contextualSpacing/>
            </w:pPr>
            <w:r w:rsidRPr="00134605">
              <w:t>Тем</w:t>
            </w:r>
            <w:r w:rsidR="002A608A">
              <w:t>ы:</w:t>
            </w:r>
            <w:r w:rsidRPr="00134605">
              <w:t xml:space="preserve"> </w:t>
            </w:r>
            <w:r w:rsidR="00B55919">
              <w:t>1-6</w:t>
            </w:r>
          </w:p>
        </w:tc>
        <w:tc>
          <w:tcPr>
            <w:tcW w:w="3960" w:type="dxa"/>
          </w:tcPr>
          <w:p w:rsidR="00B55919" w:rsidRDefault="00B55919" w:rsidP="00B70C65">
            <w:pPr>
              <w:contextualSpacing/>
            </w:pPr>
            <w:r>
              <w:t xml:space="preserve">Знать: основы обеспечения техносферной безопасности, метода и системы обеспечения техносферной безопасности. </w:t>
            </w:r>
          </w:p>
          <w:p w:rsidR="00B55919" w:rsidRDefault="00B55919" w:rsidP="00B70C65">
            <w:pPr>
              <w:contextualSpacing/>
            </w:pPr>
            <w:r>
              <w:t xml:space="preserve">Уметь: ориентироваться в основных методах и системах обеспечения техносферной безопасности. </w:t>
            </w:r>
          </w:p>
          <w:p w:rsidR="00D53396" w:rsidRPr="00134605" w:rsidRDefault="00B55919" w:rsidP="00B70C65">
            <w:pPr>
              <w:contextualSpacing/>
              <w:rPr>
                <w:i/>
              </w:rPr>
            </w:pPr>
            <w:r>
              <w:t>Владеть: навыками выбора известных устройств, систем и методов защиты человека и окружающей среды от опасностей.</w:t>
            </w:r>
          </w:p>
        </w:tc>
      </w:tr>
    </w:tbl>
    <w:p w:rsidR="00B76178" w:rsidRPr="00127346" w:rsidRDefault="00B76178" w:rsidP="00B76178">
      <w:pPr>
        <w:spacing w:line="360" w:lineRule="auto"/>
        <w:jc w:val="both"/>
        <w:rPr>
          <w:sz w:val="28"/>
          <w:szCs w:val="28"/>
        </w:rPr>
      </w:pPr>
    </w:p>
    <w:p w:rsidR="00B76178" w:rsidRPr="00751F94" w:rsidRDefault="00B76178" w:rsidP="00D53396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892"/>
        <w:gridCol w:w="2070"/>
        <w:gridCol w:w="1984"/>
        <w:gridCol w:w="1843"/>
      </w:tblGrid>
      <w:tr w:rsidR="00D53396" w:rsidRPr="00B23392" w:rsidTr="00B70C65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Контролируемые </w:t>
            </w:r>
            <w:r>
              <w:t xml:space="preserve">        </w:t>
            </w:r>
            <w:r w:rsidRPr="00B23392">
              <w:t>дидактические единицы (темы) дисциплины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D53396" w:rsidRDefault="00D53396" w:rsidP="00B70C65">
            <w:pPr>
              <w:contextualSpacing/>
              <w:jc w:val="center"/>
            </w:pPr>
            <w:r w:rsidRPr="00B23392">
              <w:t xml:space="preserve">Код </w:t>
            </w:r>
          </w:p>
          <w:p w:rsidR="00D53396" w:rsidRPr="00B23392" w:rsidRDefault="00D53396" w:rsidP="00B70C65">
            <w:pPr>
              <w:contextualSpacing/>
              <w:jc w:val="center"/>
            </w:pPr>
            <w:r w:rsidRPr="00B23392">
              <w:t>контролируемой компетенции (или ее части)</w:t>
            </w:r>
          </w:p>
        </w:tc>
        <w:tc>
          <w:tcPr>
            <w:tcW w:w="1984" w:type="dxa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Наименование</w:t>
            </w:r>
          </w:p>
          <w:p w:rsidR="00D53396" w:rsidRPr="00B23392" w:rsidRDefault="00D53396" w:rsidP="00B70C65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D53396" w:rsidRPr="00B23392" w:rsidTr="00B70C65">
        <w:trPr>
          <w:trHeight w:val="601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1. Опасности производственной среды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D53396" w:rsidP="00DA7070">
            <w:pPr>
              <w:jc w:val="center"/>
            </w:pPr>
            <w:r>
              <w:t>ПК-</w:t>
            </w:r>
            <w:r w:rsidR="00B55919">
              <w:t>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67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2. Производственный риск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B55919" w:rsidP="00DA7070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860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3. Концепции анализа производственного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B55919" w:rsidP="00DA7070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31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4. Методы анализа и оценки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B55919" w:rsidP="00DA7070">
            <w:pPr>
              <w:ind w:left="-108" w:right="-133"/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39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5. Методы прогноза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3106E7" w:rsidRDefault="00B55919" w:rsidP="00DA7070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A105E1">
        <w:trPr>
          <w:trHeight w:val="585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6. Управление производственным риском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B55919" w:rsidP="00DA7070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105E1" w:rsidRPr="00B23392" w:rsidTr="00B55919">
        <w:trPr>
          <w:trHeight w:val="572"/>
        </w:trPr>
        <w:tc>
          <w:tcPr>
            <w:tcW w:w="567" w:type="dxa"/>
            <w:vMerge w:val="restart"/>
            <w:shd w:val="clear" w:color="auto" w:fill="auto"/>
          </w:tcPr>
          <w:p w:rsidR="00A105E1" w:rsidRPr="00B23392" w:rsidRDefault="00A105E1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vMerge w:val="restart"/>
            <w:shd w:val="clear" w:color="auto" w:fill="auto"/>
          </w:tcPr>
          <w:p w:rsidR="00A105E1" w:rsidRPr="00B23392" w:rsidRDefault="00A105E1" w:rsidP="00B70C65">
            <w:pPr>
              <w:contextualSpacing/>
            </w:pPr>
            <w:r>
              <w:t>Темы 1-6</w:t>
            </w:r>
          </w:p>
        </w:tc>
        <w:tc>
          <w:tcPr>
            <w:tcW w:w="2070" w:type="dxa"/>
            <w:vMerge w:val="restart"/>
            <w:shd w:val="clear" w:color="auto" w:fill="auto"/>
          </w:tcPr>
          <w:p w:rsidR="00A105E1" w:rsidRPr="00B23392" w:rsidRDefault="00A105E1" w:rsidP="00DA7070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A105E1" w:rsidRDefault="00A105E1" w:rsidP="00A105E1">
            <w:pPr>
              <w:contextualSpacing/>
              <w:jc w:val="center"/>
            </w:pPr>
            <w:r>
              <w:t xml:space="preserve">Контрольная </w:t>
            </w:r>
          </w:p>
          <w:p w:rsidR="00A105E1" w:rsidRPr="00B23392" w:rsidRDefault="00A105E1" w:rsidP="00A105E1">
            <w:pPr>
              <w:contextualSpacing/>
              <w:jc w:val="center"/>
            </w:pPr>
            <w:r>
              <w:t>работа</w:t>
            </w:r>
          </w:p>
        </w:tc>
        <w:tc>
          <w:tcPr>
            <w:tcW w:w="1843" w:type="dxa"/>
            <w:shd w:val="clear" w:color="auto" w:fill="auto"/>
          </w:tcPr>
          <w:p w:rsidR="00A105E1" w:rsidRPr="00B23392" w:rsidRDefault="00A105E1" w:rsidP="00A105E1">
            <w:pPr>
              <w:contextualSpacing/>
              <w:jc w:val="center"/>
            </w:pPr>
            <w:r>
              <w:t>Задание для выполнения контрольной работы</w:t>
            </w:r>
          </w:p>
        </w:tc>
      </w:tr>
      <w:tr w:rsidR="00A105E1" w:rsidRPr="00B23392" w:rsidTr="00B55919">
        <w:trPr>
          <w:trHeight w:val="572"/>
        </w:trPr>
        <w:tc>
          <w:tcPr>
            <w:tcW w:w="567" w:type="dxa"/>
            <w:vMerge/>
            <w:shd w:val="clear" w:color="auto" w:fill="auto"/>
          </w:tcPr>
          <w:p w:rsidR="00A105E1" w:rsidRPr="00B23392" w:rsidRDefault="00A105E1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vMerge/>
            <w:shd w:val="clear" w:color="auto" w:fill="auto"/>
          </w:tcPr>
          <w:p w:rsidR="00A105E1" w:rsidRDefault="00A105E1" w:rsidP="00B70C65">
            <w:pPr>
              <w:contextualSpacing/>
            </w:pPr>
          </w:p>
        </w:tc>
        <w:tc>
          <w:tcPr>
            <w:tcW w:w="2070" w:type="dxa"/>
            <w:vMerge/>
            <w:shd w:val="clear" w:color="auto" w:fill="auto"/>
          </w:tcPr>
          <w:p w:rsidR="00A105E1" w:rsidRDefault="00A105E1" w:rsidP="002A608A">
            <w:pPr>
              <w:jc w:val="center"/>
            </w:pPr>
          </w:p>
        </w:tc>
        <w:tc>
          <w:tcPr>
            <w:tcW w:w="1984" w:type="dxa"/>
          </w:tcPr>
          <w:p w:rsidR="00A105E1" w:rsidRPr="00B23392" w:rsidRDefault="00A105E1" w:rsidP="00E627C6">
            <w:pPr>
              <w:contextualSpacing/>
              <w:jc w:val="center"/>
            </w:pPr>
            <w:r>
              <w:t xml:space="preserve">Экзамен </w:t>
            </w:r>
          </w:p>
        </w:tc>
        <w:tc>
          <w:tcPr>
            <w:tcW w:w="1843" w:type="dxa"/>
            <w:shd w:val="clear" w:color="auto" w:fill="auto"/>
          </w:tcPr>
          <w:p w:rsidR="00A105E1" w:rsidRPr="00B23392" w:rsidRDefault="00A105E1" w:rsidP="00E627C6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552"/>
        <w:gridCol w:w="2551"/>
        <w:gridCol w:w="3261"/>
      </w:tblGrid>
      <w:tr w:rsidR="00D53396" w:rsidRPr="00594AB0" w:rsidTr="00B70C65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D53396" w:rsidRPr="00594AB0" w:rsidRDefault="00D53396" w:rsidP="00B70C65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r w:rsidRPr="00594AB0">
              <w:t>тенции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D53396" w:rsidRDefault="00D53396" w:rsidP="00B70C65">
            <w:pPr>
              <w:contextualSpacing/>
              <w:jc w:val="center"/>
            </w:pPr>
            <w:r w:rsidRPr="00594AB0">
              <w:t>Показатели</w:t>
            </w:r>
          </w:p>
          <w:p w:rsidR="00D53396" w:rsidRPr="00594AB0" w:rsidRDefault="00D53396" w:rsidP="00B70C65">
            <w:pPr>
              <w:contextualSpacing/>
              <w:jc w:val="center"/>
            </w:pPr>
            <w:r w:rsidRPr="00594AB0">
              <w:t>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D53396" w:rsidRPr="00594AB0" w:rsidRDefault="00D53396" w:rsidP="00B70C65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D53396" w:rsidRPr="00594AB0" w:rsidRDefault="00D53396" w:rsidP="00B70C65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B55919" w:rsidRPr="00594AB0" w:rsidTr="00B70C65">
        <w:trPr>
          <w:trHeight w:val="324"/>
        </w:trPr>
        <w:tc>
          <w:tcPr>
            <w:tcW w:w="992" w:type="dxa"/>
            <w:vMerge w:val="restart"/>
            <w:shd w:val="clear" w:color="auto" w:fill="auto"/>
          </w:tcPr>
          <w:p w:rsidR="00B55919" w:rsidRPr="00A24C2F" w:rsidRDefault="00B55919" w:rsidP="00B55919">
            <w:pPr>
              <w:contextualSpacing/>
              <w:jc w:val="center"/>
            </w:pPr>
            <w:r>
              <w:t>ПК-1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B55919" w:rsidRPr="00B55919" w:rsidRDefault="00B55919" w:rsidP="00B55919">
            <w:r w:rsidRPr="00B55919">
              <w:t xml:space="preserve">Знать: основы обеспечения техносферной безопасности, метода и системы обеспечения техносферной безопасности. </w:t>
            </w: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Знать: основы обеспечения техносферной безопасности.</w:t>
            </w:r>
          </w:p>
        </w:tc>
      </w:tr>
      <w:tr w:rsidR="00B55919" w:rsidRPr="00594AB0" w:rsidTr="00B70C65">
        <w:trPr>
          <w:trHeight w:val="324"/>
        </w:trPr>
        <w:tc>
          <w:tcPr>
            <w:tcW w:w="992" w:type="dxa"/>
            <w:vMerge/>
            <w:shd w:val="clear" w:color="auto" w:fill="auto"/>
          </w:tcPr>
          <w:p w:rsidR="00B55919" w:rsidRPr="00594AB0" w:rsidRDefault="00B55919" w:rsidP="00B55919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B55919" w:rsidRPr="00B55919" w:rsidRDefault="00B55919" w:rsidP="00B5591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 xml:space="preserve">Повышенный уровень </w:t>
            </w:r>
          </w:p>
          <w:p w:rsidR="00B55919" w:rsidRPr="00B55919" w:rsidRDefault="00B55919" w:rsidP="00B55919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Знать: методы и системы обеспечения техносферной безопасности.</w:t>
            </w:r>
          </w:p>
        </w:tc>
      </w:tr>
      <w:tr w:rsidR="00B55919" w:rsidRPr="00594AB0" w:rsidTr="00B70C65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B55919" w:rsidRPr="00594AB0" w:rsidRDefault="00B55919" w:rsidP="00B55919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B55919" w:rsidRPr="00B55919" w:rsidRDefault="00B55919" w:rsidP="00B55919">
            <w:pPr>
              <w:rPr>
                <w:highlight w:val="yellow"/>
              </w:rPr>
            </w:pPr>
            <w:r w:rsidRPr="00B55919">
              <w:t>Уметь: ориентироваться в основных методах и системах обеспечения техносферной безопасности.</w:t>
            </w: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Уметь: ориентироваться в основных методах обеспечения техносферной безопасности.</w:t>
            </w:r>
          </w:p>
        </w:tc>
      </w:tr>
      <w:tr w:rsidR="00B55919" w:rsidRPr="00594AB0" w:rsidTr="00B70C65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B55919" w:rsidRPr="00594AB0" w:rsidRDefault="00B55919" w:rsidP="00B55919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B55919" w:rsidRPr="00B55919" w:rsidRDefault="00B55919" w:rsidP="00B5591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 xml:space="preserve">Повышенный уровень </w:t>
            </w:r>
          </w:p>
          <w:p w:rsidR="00B55919" w:rsidRPr="00B55919" w:rsidRDefault="00B55919" w:rsidP="00B55919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Уметь: ориентироваться в основных методах и системах обеспечения техносферной безопасности.</w:t>
            </w:r>
          </w:p>
        </w:tc>
      </w:tr>
      <w:tr w:rsidR="00B55919" w:rsidRPr="00594AB0" w:rsidTr="00B70C65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B55919" w:rsidRPr="00594AB0" w:rsidRDefault="00B55919" w:rsidP="00B55919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B55919" w:rsidRPr="00B55919" w:rsidRDefault="00B55919" w:rsidP="00B55919">
            <w:pPr>
              <w:rPr>
                <w:highlight w:val="yellow"/>
              </w:rPr>
            </w:pPr>
            <w:r w:rsidRPr="00B55919">
              <w:t>Владеть: навыками выбора известных устройств, систем и методов защиты человека и окружающей среды от опасностей.</w:t>
            </w: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Владеть: навыками выбора известных устройств и методов защиты человека и окружающей среды от опасностей.</w:t>
            </w:r>
          </w:p>
        </w:tc>
      </w:tr>
      <w:tr w:rsidR="00B55919" w:rsidRPr="00594AB0" w:rsidTr="00B70C65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B55919" w:rsidRPr="00594AB0" w:rsidRDefault="00B55919" w:rsidP="00B55919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B55919" w:rsidRPr="00B55919" w:rsidRDefault="00B55919" w:rsidP="00B5591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 xml:space="preserve">Повышенный уровень </w:t>
            </w:r>
          </w:p>
          <w:p w:rsidR="00B55919" w:rsidRPr="00B55919" w:rsidRDefault="00B55919" w:rsidP="00B55919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55919" w:rsidRPr="00B55919" w:rsidRDefault="00B55919" w:rsidP="00B55919">
            <w:pPr>
              <w:contextualSpacing/>
            </w:pPr>
            <w:r w:rsidRPr="00B55919">
              <w:t>Владеть: навыками выбора известных систем и методов защиты человека и окружающей среды от опасностей.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4. Компетентностно-ориентированные задания (КОЗ)</w:t>
      </w:r>
    </w:p>
    <w:p w:rsidR="00A105E1" w:rsidRPr="007518AD" w:rsidRDefault="00A105E1" w:rsidP="00A105E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компетентностно</w:t>
      </w:r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</w:t>
      </w:r>
      <w:r>
        <w:rPr>
          <w:szCs w:val="28"/>
        </w:rPr>
        <w:t xml:space="preserve">задание для выполнения контрольной работы, </w:t>
      </w:r>
      <w:r w:rsidRPr="007518AD">
        <w:rPr>
          <w:szCs w:val="28"/>
        </w:rPr>
        <w:t xml:space="preserve">вопросы для собеседования и подготовки к </w:t>
      </w:r>
      <w:r>
        <w:rPr>
          <w:szCs w:val="28"/>
        </w:rPr>
        <w:t>экзамену</w:t>
      </w:r>
      <w:r w:rsidRPr="007518AD">
        <w:rPr>
          <w:szCs w:val="28"/>
        </w:rPr>
        <w:t>.</w:t>
      </w:r>
    </w:p>
    <w:p w:rsidR="00A105E1" w:rsidRPr="007518AD" w:rsidRDefault="00A105E1" w:rsidP="00A105E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>
        <w:rPr>
          <w:szCs w:val="28"/>
        </w:rPr>
        <w:t>Профессиональный риск и его оценка</w:t>
      </w:r>
      <w:r w:rsidRPr="007518AD">
        <w:rPr>
          <w:szCs w:val="28"/>
        </w:rPr>
        <w:t>».</w:t>
      </w:r>
    </w:p>
    <w:p w:rsidR="00A105E1" w:rsidRPr="007518AD" w:rsidRDefault="00A105E1" w:rsidP="00A105E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A105E1" w:rsidRDefault="00A105E1" w:rsidP="00A105E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A105E1" w:rsidRPr="007518AD" w:rsidRDefault="00A105E1" w:rsidP="00A105E1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собой письменный </w:t>
      </w:r>
      <w:r>
        <w:rPr>
          <w:szCs w:val="28"/>
        </w:rPr>
        <w:t>экзамен</w:t>
      </w:r>
      <w:r w:rsidRPr="007518AD">
        <w:rPr>
          <w:szCs w:val="28"/>
        </w:rPr>
        <w:t>.</w:t>
      </w:r>
    </w:p>
    <w:p w:rsidR="00A105E1" w:rsidRPr="00782B89" w:rsidRDefault="00A105E1" w:rsidP="00A105E1">
      <w:pPr>
        <w:widowControl w:val="0"/>
        <w:spacing w:after="120" w:line="360" w:lineRule="auto"/>
        <w:jc w:val="both"/>
        <w:rPr>
          <w:sz w:val="12"/>
          <w:szCs w:val="28"/>
        </w:rPr>
      </w:pPr>
    </w:p>
    <w:p w:rsidR="00A105E1" w:rsidRDefault="00A105E1" w:rsidP="00A105E1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A105E1" w:rsidRDefault="00A105E1" w:rsidP="00A105E1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A105E1" w:rsidRPr="003A415B" w:rsidRDefault="00A105E1" w:rsidP="00A105E1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A105E1" w:rsidRDefault="00A105E1" w:rsidP="00A105E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A105E1" w:rsidRDefault="00A105E1" w:rsidP="00A105E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Понятие опасности.</w:t>
      </w:r>
      <w:r>
        <w:rPr>
          <w:szCs w:val="20"/>
        </w:rPr>
        <w:t xml:space="preserve"> 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Таксономия опасностей.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Опасные и вредные факторы производственной среды.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Условия трудовой деятельности. </w:t>
      </w:r>
      <w:r>
        <w:rPr>
          <w:szCs w:val="20"/>
        </w:rPr>
        <w:t>(ПК-1,5)</w:t>
      </w:r>
    </w:p>
    <w:p w:rsidR="00A105E1" w:rsidRPr="0007504F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Принципы оценки условий труда.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Понятие риска.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Классификация источников и уровней риска смерти человека.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Приемлемый риск как уровень безопасности производства. </w:t>
      </w:r>
      <w:r>
        <w:rPr>
          <w:szCs w:val="20"/>
        </w:rPr>
        <w:t>(ПК-1,5)</w:t>
      </w:r>
    </w:p>
    <w:p w:rsidR="00A105E1" w:rsidRPr="0007504F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Количественные показатели производственного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Существующие подходы и методы оценки риска для здоровья человека.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Техническая (технократическая)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Экономическая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Психологическая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A105E1" w:rsidRPr="0007504F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Социологическая (культурологическая)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>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Ф</w:t>
      </w:r>
      <w:r w:rsidRPr="0007504F">
        <w:rPr>
          <w:szCs w:val="20"/>
        </w:rPr>
        <w:t>еноменологический</w:t>
      </w:r>
      <w:r>
        <w:rPr>
          <w:szCs w:val="20"/>
        </w:rPr>
        <w:t xml:space="preserve"> метод анализа риска. 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Д</w:t>
      </w:r>
      <w:r w:rsidRPr="0007504F">
        <w:rPr>
          <w:szCs w:val="20"/>
        </w:rPr>
        <w:t>етерминистский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В</w:t>
      </w:r>
      <w:r w:rsidRPr="0007504F">
        <w:rPr>
          <w:szCs w:val="20"/>
        </w:rPr>
        <w:t>ероятностный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Э</w:t>
      </w:r>
      <w:r w:rsidRPr="0007504F">
        <w:rPr>
          <w:szCs w:val="20"/>
        </w:rPr>
        <w:t>кспертный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С</w:t>
      </w:r>
      <w:r w:rsidRPr="0007504F">
        <w:rPr>
          <w:szCs w:val="20"/>
        </w:rPr>
        <w:t>татистический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В</w:t>
      </w:r>
      <w:r w:rsidRPr="0007504F">
        <w:rPr>
          <w:szCs w:val="20"/>
        </w:rPr>
        <w:t>ероятностно-статистический</w:t>
      </w:r>
      <w:r>
        <w:rPr>
          <w:szCs w:val="20"/>
        </w:rPr>
        <w:t xml:space="preserve"> метод оценки риска</w:t>
      </w:r>
      <w:r w:rsidRPr="008B29A3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Т</w:t>
      </w:r>
      <w:r w:rsidRPr="0007504F">
        <w:rPr>
          <w:szCs w:val="20"/>
        </w:rPr>
        <w:t>еоретико-вероятностный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Pr="0007504F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Э</w:t>
      </w:r>
      <w:r w:rsidRPr="0007504F">
        <w:rPr>
          <w:szCs w:val="20"/>
        </w:rPr>
        <w:t>кспертный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Методики прогноза последствий негативного воздействия производственных факторов на здоровье работника. </w:t>
      </w:r>
      <w:r>
        <w:rPr>
          <w:szCs w:val="20"/>
        </w:rPr>
        <w:t>(ПК-1,5)</w:t>
      </w:r>
    </w:p>
    <w:p w:rsidR="00A105E1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Показатели достоверности прогноза. </w:t>
      </w:r>
      <w:r>
        <w:rPr>
          <w:szCs w:val="20"/>
        </w:rPr>
        <w:t>(ПК-3)</w:t>
      </w:r>
    </w:p>
    <w:p w:rsidR="00A105E1" w:rsidRPr="0007504F" w:rsidRDefault="00A105E1" w:rsidP="00A105E1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Методы прогнозирования последствий опасных явлений.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A105E1" w:rsidRDefault="00A105E1" w:rsidP="00A105E1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26. </w:t>
      </w:r>
      <w:r w:rsidRPr="0007504F">
        <w:rPr>
          <w:szCs w:val="20"/>
        </w:rPr>
        <w:t xml:space="preserve">Организация управления рисками. </w:t>
      </w:r>
      <w:r>
        <w:rPr>
          <w:szCs w:val="20"/>
        </w:rPr>
        <w:t>(ПК-1,5)</w:t>
      </w:r>
    </w:p>
    <w:p w:rsidR="00A105E1" w:rsidRDefault="00A105E1" w:rsidP="00A105E1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27. </w:t>
      </w:r>
      <w:r w:rsidRPr="0007504F">
        <w:rPr>
          <w:szCs w:val="20"/>
        </w:rPr>
        <w:t xml:space="preserve">Принципы принятия решений об управлении рисками. </w:t>
      </w:r>
      <w:r>
        <w:rPr>
          <w:szCs w:val="20"/>
        </w:rPr>
        <w:t>(ПК-1,5)</w:t>
      </w:r>
    </w:p>
    <w:p w:rsidR="00A105E1" w:rsidRDefault="00A105E1" w:rsidP="00A105E1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28. </w:t>
      </w:r>
      <w:r w:rsidRPr="0007504F">
        <w:rPr>
          <w:szCs w:val="20"/>
        </w:rPr>
        <w:t xml:space="preserve">Предпочтения при принятии решений. </w:t>
      </w:r>
      <w:r>
        <w:rPr>
          <w:szCs w:val="20"/>
        </w:rPr>
        <w:t>(ПК-1,5)</w:t>
      </w:r>
    </w:p>
    <w:p w:rsidR="00A105E1" w:rsidRDefault="00A105E1" w:rsidP="00A105E1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29. </w:t>
      </w:r>
      <w:r w:rsidRPr="0007504F">
        <w:rPr>
          <w:szCs w:val="20"/>
        </w:rPr>
        <w:t xml:space="preserve">Психологические аспекты принятия решений в рисковых ситуациях. </w:t>
      </w:r>
      <w:r>
        <w:rPr>
          <w:szCs w:val="20"/>
        </w:rPr>
        <w:t>(ПК-1,5)</w:t>
      </w:r>
    </w:p>
    <w:p w:rsidR="00A105E1" w:rsidRDefault="00A105E1" w:rsidP="00A105E1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30. </w:t>
      </w:r>
      <w:r w:rsidRPr="0007504F">
        <w:rPr>
          <w:szCs w:val="20"/>
        </w:rPr>
        <w:t>Коммуникация риска.</w:t>
      </w:r>
      <w:r>
        <w:rPr>
          <w:szCs w:val="20"/>
        </w:rPr>
        <w:t xml:space="preserve"> (ПК-1,5)</w:t>
      </w:r>
    </w:p>
    <w:p w:rsidR="00A105E1" w:rsidRPr="00E70FB7" w:rsidRDefault="00A105E1" w:rsidP="00A105E1">
      <w:pPr>
        <w:ind w:firstLine="709"/>
        <w:jc w:val="both"/>
        <w:rPr>
          <w:sz w:val="14"/>
        </w:rPr>
      </w:pPr>
    </w:p>
    <w:p w:rsidR="00A105E1" w:rsidRDefault="00A105E1" w:rsidP="00A105E1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105E1" w:rsidRPr="00C85DE6" w:rsidRDefault="00A105E1" w:rsidP="00A105E1">
      <w:pPr>
        <w:pStyle w:val="a9"/>
        <w:numPr>
          <w:ilvl w:val="0"/>
          <w:numId w:val="1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A105E1" w:rsidRPr="00F10EB5" w:rsidRDefault="00A105E1" w:rsidP="00A105E1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A105E1" w:rsidRPr="009A64AB" w:rsidRDefault="00A105E1" w:rsidP="00A105E1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0 баллов;</w:t>
      </w:r>
    </w:p>
    <w:p w:rsidR="00A105E1" w:rsidRDefault="00A105E1" w:rsidP="00A105E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A105E1" w:rsidRPr="00E70FB7" w:rsidRDefault="00A105E1" w:rsidP="00A105E1">
      <w:pPr>
        <w:autoSpaceDE w:val="0"/>
        <w:autoSpaceDN w:val="0"/>
        <w:adjustRightInd w:val="0"/>
        <w:contextualSpacing/>
        <w:rPr>
          <w:bCs/>
          <w:sz w:val="12"/>
          <w:szCs w:val="28"/>
        </w:rPr>
      </w:pPr>
    </w:p>
    <w:p w:rsidR="00A105E1" w:rsidRPr="00DA7070" w:rsidRDefault="00A105E1" w:rsidP="00A105E1">
      <w:pPr>
        <w:pStyle w:val="a9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12"/>
          <w:szCs w:val="24"/>
        </w:rPr>
      </w:pPr>
    </w:p>
    <w:p w:rsidR="00A105E1" w:rsidRPr="001971A5" w:rsidRDefault="00A105E1" w:rsidP="00A105E1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A105E1" w:rsidRPr="00F10EB5" w:rsidRDefault="00A105E1" w:rsidP="00A105E1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оценки риска в …..отрасли»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A105E1" w:rsidRPr="009A64AB" w:rsidRDefault="00A105E1" w:rsidP="00A105E1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A105E1" w:rsidRDefault="00A105E1" w:rsidP="00A105E1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A105E1" w:rsidRPr="00DA7070" w:rsidRDefault="00A105E1" w:rsidP="00A105E1">
      <w:pPr>
        <w:pStyle w:val="a9"/>
        <w:spacing w:after="0" w:line="240" w:lineRule="auto"/>
        <w:ind w:left="0" w:firstLine="720"/>
        <w:rPr>
          <w:rFonts w:ascii="Times New Roman" w:hAnsi="Times New Roman"/>
          <w:sz w:val="20"/>
          <w:szCs w:val="24"/>
        </w:rPr>
      </w:pPr>
    </w:p>
    <w:p w:rsidR="00A105E1" w:rsidRPr="001971A5" w:rsidRDefault="00A105E1" w:rsidP="00A105E1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заданий</w:t>
      </w:r>
    </w:p>
    <w:p w:rsidR="00A105E1" w:rsidRDefault="00A105E1" w:rsidP="00A105E1">
      <w:pPr>
        <w:ind w:firstLine="709"/>
        <w:jc w:val="both"/>
      </w:pPr>
      <w:r>
        <w:t>Экзаменационный билет состоит из 5 заданий.</w:t>
      </w:r>
    </w:p>
    <w:p w:rsidR="00A105E1" w:rsidRDefault="00A105E1" w:rsidP="00A105E1">
      <w:pPr>
        <w:ind w:firstLine="709"/>
        <w:jc w:val="both"/>
      </w:pPr>
      <w:r>
        <w:t>Пороговый уровень – 4 задания – базовые вопросы открытого типа, за каждый правильный ответ присуждается 1 балл.</w:t>
      </w:r>
    </w:p>
    <w:p w:rsidR="00A105E1" w:rsidRDefault="00A105E1" w:rsidP="00A105E1">
      <w:pPr>
        <w:ind w:firstLine="709"/>
        <w:jc w:val="both"/>
      </w:pPr>
      <w:r>
        <w:t>Повышенный уровень – 2 задания – вопросы открытого типа, за каждый правильный ответ присуждается 1 балл.</w:t>
      </w:r>
    </w:p>
    <w:p w:rsidR="00A105E1" w:rsidRDefault="00A105E1" w:rsidP="00A105E1">
      <w:pPr>
        <w:ind w:firstLine="709"/>
        <w:jc w:val="both"/>
      </w:pPr>
      <w:r>
        <w:t>Максимально возможное количество баллов – 6.</w:t>
      </w:r>
    </w:p>
    <w:p w:rsidR="00A105E1" w:rsidRDefault="00A105E1" w:rsidP="00A105E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A105E1" w:rsidRDefault="00A105E1" w:rsidP="00A105E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A105E1" w:rsidRDefault="00A105E1" w:rsidP="00A105E1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A105E1" w:rsidRDefault="00A105E1" w:rsidP="00A105E1">
      <w:pPr>
        <w:autoSpaceDE w:val="0"/>
        <w:autoSpaceDN w:val="0"/>
        <w:adjustRightInd w:val="0"/>
        <w:ind w:firstLine="709"/>
        <w:contextualSpacing/>
        <w:rPr>
          <w:b/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>
        <w:rPr>
          <w:sz w:val="28"/>
          <w:szCs w:val="28"/>
        </w:rPr>
        <w:br/>
      </w:r>
    </w:p>
    <w:p w:rsidR="00A105E1" w:rsidRPr="007518AD" w:rsidRDefault="00A105E1" w:rsidP="00A105E1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Экзаменационный билет</w:t>
      </w:r>
    </w:p>
    <w:p w:rsidR="00A105E1" w:rsidRDefault="00A105E1" w:rsidP="00A105E1">
      <w:pPr>
        <w:autoSpaceDE w:val="0"/>
        <w:autoSpaceDN w:val="0"/>
        <w:adjustRightInd w:val="0"/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rPr>
          <w:szCs w:val="28"/>
        </w:rPr>
        <w:t>Профессиональный риск и его оценка</w:t>
      </w:r>
      <w:r w:rsidRPr="007518AD">
        <w:rPr>
          <w:szCs w:val="28"/>
        </w:rPr>
        <w:t>»</w:t>
      </w:r>
    </w:p>
    <w:p w:rsidR="00A105E1" w:rsidRPr="007518AD" w:rsidRDefault="00A105E1" w:rsidP="00A105E1">
      <w:pPr>
        <w:autoSpaceDE w:val="0"/>
        <w:autoSpaceDN w:val="0"/>
        <w:adjustRightInd w:val="0"/>
        <w:contextualSpacing/>
        <w:jc w:val="center"/>
        <w:rPr>
          <w:szCs w:val="28"/>
        </w:rPr>
      </w:pPr>
      <w:r>
        <w:rPr>
          <w:szCs w:val="28"/>
        </w:rPr>
        <w:t>Вариант 1</w:t>
      </w:r>
    </w:p>
    <w:p w:rsidR="00A105E1" w:rsidRDefault="00A105E1" w:rsidP="00A105E1">
      <w:pPr>
        <w:contextualSpacing/>
        <w:jc w:val="center"/>
        <w:rPr>
          <w:b/>
          <w:szCs w:val="28"/>
        </w:rPr>
      </w:pPr>
    </w:p>
    <w:tbl>
      <w:tblPr>
        <w:tblW w:w="935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1"/>
        <w:gridCol w:w="6378"/>
      </w:tblGrid>
      <w:tr w:rsidR="00A105E1" w:rsidRPr="005A1ABD" w:rsidTr="00511582">
        <w:trPr>
          <w:tblHeader/>
        </w:trPr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 xml:space="preserve">№, </w:t>
            </w:r>
          </w:p>
          <w:p w:rsidR="00A105E1" w:rsidRPr="005A1ABD" w:rsidRDefault="00A105E1" w:rsidP="00511582">
            <w:pPr>
              <w:contextualSpacing/>
              <w:jc w:val="center"/>
            </w:pPr>
            <w:r w:rsidRPr="005A1ABD">
              <w:t>п/п</w:t>
            </w:r>
          </w:p>
        </w:tc>
        <w:tc>
          <w:tcPr>
            <w:tcW w:w="2411" w:type="dxa"/>
            <w:shd w:val="clear" w:color="auto" w:fill="auto"/>
            <w:vAlign w:val="center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Вопрос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Ответ</w:t>
            </w:r>
          </w:p>
        </w:tc>
      </w:tr>
      <w:tr w:rsidR="00A105E1" w:rsidRPr="005A1ABD" w:rsidTr="00511582">
        <w:trPr>
          <w:trHeight w:val="1673"/>
        </w:trPr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1</w:t>
            </w:r>
          </w:p>
        </w:tc>
        <w:tc>
          <w:tcPr>
            <w:tcW w:w="2411" w:type="dxa"/>
            <w:shd w:val="clear" w:color="auto" w:fill="auto"/>
          </w:tcPr>
          <w:p w:rsidR="00A105E1" w:rsidRPr="005A1ABD" w:rsidRDefault="00A105E1" w:rsidP="00511582">
            <w:pPr>
              <w:suppressAutoHyphens/>
              <w:contextualSpacing/>
            </w:pPr>
            <w:r w:rsidRPr="005A1ABD">
              <w:t xml:space="preserve">Понятие опасности. </w:t>
            </w: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105E1" w:rsidRPr="005A1ABD" w:rsidTr="00511582"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2</w:t>
            </w:r>
          </w:p>
        </w:tc>
        <w:tc>
          <w:tcPr>
            <w:tcW w:w="2411" w:type="dxa"/>
            <w:shd w:val="clear" w:color="auto" w:fill="auto"/>
          </w:tcPr>
          <w:p w:rsidR="00A105E1" w:rsidRPr="005A1ABD" w:rsidRDefault="00A105E1" w:rsidP="00511582">
            <w:pPr>
              <w:suppressAutoHyphens/>
              <w:contextualSpacing/>
            </w:pPr>
            <w:r w:rsidRPr="005A1ABD">
              <w:t>Количественные показатели производственного риска.</w:t>
            </w: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105E1" w:rsidRPr="005A1ABD" w:rsidTr="00511582"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3</w:t>
            </w:r>
          </w:p>
        </w:tc>
        <w:tc>
          <w:tcPr>
            <w:tcW w:w="2411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 w:rsidRPr="005A1ABD">
              <w:t>Психологическая концепция анализа профессионального риска.</w:t>
            </w: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105E1" w:rsidRPr="005A1ABD" w:rsidTr="00511582"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4</w:t>
            </w:r>
          </w:p>
        </w:tc>
        <w:tc>
          <w:tcPr>
            <w:tcW w:w="2411" w:type="dxa"/>
            <w:shd w:val="clear" w:color="auto" w:fill="auto"/>
          </w:tcPr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  <w:r w:rsidRPr="005A1ABD">
              <w:rPr>
                <w:rFonts w:eastAsia="Arial Unicode MS"/>
                <w:bCs/>
              </w:rPr>
              <w:t>Методы анализа и оценки риска.</w:t>
            </w:r>
          </w:p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105E1" w:rsidRPr="005A1ABD" w:rsidRDefault="00A105E1" w:rsidP="00511582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105E1" w:rsidRPr="005A1ABD" w:rsidTr="00511582">
        <w:tc>
          <w:tcPr>
            <w:tcW w:w="567" w:type="dxa"/>
            <w:shd w:val="clear" w:color="auto" w:fill="auto"/>
          </w:tcPr>
          <w:p w:rsidR="00A105E1" w:rsidRPr="005A1ABD" w:rsidRDefault="00A105E1" w:rsidP="00511582">
            <w:pPr>
              <w:contextualSpacing/>
              <w:jc w:val="center"/>
            </w:pPr>
            <w:r w:rsidRPr="005A1ABD">
              <w:t>5</w:t>
            </w:r>
          </w:p>
        </w:tc>
        <w:tc>
          <w:tcPr>
            <w:tcW w:w="2411" w:type="dxa"/>
            <w:shd w:val="clear" w:color="auto" w:fill="auto"/>
          </w:tcPr>
          <w:p w:rsidR="00A105E1" w:rsidRPr="005A1ABD" w:rsidRDefault="00A105E1" w:rsidP="00511582">
            <w:pPr>
              <w:suppressAutoHyphens/>
              <w:contextualSpacing/>
            </w:pPr>
            <w:r w:rsidRPr="005A1ABD">
              <w:t>Методы прогнозирования последствий опасных явлений.</w:t>
            </w: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  <w:p w:rsidR="00A105E1" w:rsidRPr="005A1ABD" w:rsidRDefault="00A105E1" w:rsidP="00511582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A105E1" w:rsidRPr="005A1ABD" w:rsidRDefault="00A105E1" w:rsidP="00511582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</w:tbl>
    <w:p w:rsidR="00A105E1" w:rsidRPr="00C25978" w:rsidRDefault="00A105E1" w:rsidP="00A105E1">
      <w:pPr>
        <w:widowControl w:val="0"/>
        <w:jc w:val="center"/>
      </w:pPr>
      <w:r w:rsidRPr="00782B89">
        <w:rPr>
          <w:b/>
        </w:rPr>
        <w:t>5.</w:t>
      </w:r>
      <w:r>
        <w:t xml:space="preserve"> </w:t>
      </w:r>
      <w:r w:rsidRPr="00C25978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A105E1" w:rsidRDefault="00A105E1" w:rsidP="00A105E1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A105E1" w:rsidRPr="00EC1821" w:rsidTr="00511582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Код компе-тенции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105E1" w:rsidRPr="0000751F" w:rsidRDefault="00A105E1" w:rsidP="005115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A105E1" w:rsidRPr="00EC1821" w:rsidTr="00511582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A105E1" w:rsidRPr="0004389C" w:rsidRDefault="00A105E1" w:rsidP="0051158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</w:tcPr>
          <w:p w:rsidR="00A105E1" w:rsidRPr="0004389C" w:rsidRDefault="00A105E1" w:rsidP="00511582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A105E1" w:rsidRPr="0004389C" w:rsidRDefault="00A105E1" w:rsidP="00511582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DA7070" w:rsidRPr="00B46B8F" w:rsidRDefault="00DA7070" w:rsidP="00DA707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A105E1" w:rsidRPr="00EC1821" w:rsidRDefault="00DA7070" w:rsidP="00DA707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105E1" w:rsidRPr="00EC1821" w:rsidTr="00511582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A105E1" w:rsidRDefault="00A105E1" w:rsidP="0051158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105E1" w:rsidRPr="00EC1821" w:rsidTr="00511582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A105E1" w:rsidRDefault="00A105E1" w:rsidP="0051158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shd w:val="clear" w:color="auto" w:fill="auto"/>
            <w:noWrap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105E1" w:rsidRPr="00EC1821" w:rsidTr="00511582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A105E1" w:rsidRDefault="00A105E1" w:rsidP="0051158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A105E1" w:rsidRPr="00EC1821" w:rsidRDefault="00A105E1" w:rsidP="0051158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A105E1" w:rsidRPr="00EC1821" w:rsidTr="00511582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105E1" w:rsidRPr="00EC1821" w:rsidRDefault="00A105E1" w:rsidP="0051158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105E1" w:rsidRPr="00EC1821" w:rsidRDefault="00A105E1" w:rsidP="0051158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A105E1" w:rsidRDefault="00A105E1" w:rsidP="00A105E1">
      <w:pPr>
        <w:contextualSpacing/>
        <w:jc w:val="both"/>
        <w:rPr>
          <w:b/>
          <w:szCs w:val="28"/>
        </w:rPr>
      </w:pPr>
    </w:p>
    <w:p w:rsidR="00A105E1" w:rsidRPr="00A277E1" w:rsidRDefault="00A105E1" w:rsidP="00A105E1"/>
    <w:p w:rsidR="00A105E1" w:rsidRDefault="00A105E1" w:rsidP="00A105E1">
      <w:pPr>
        <w:contextualSpacing/>
        <w:jc w:val="center"/>
        <w:rPr>
          <w:b/>
          <w:szCs w:val="28"/>
        </w:rPr>
      </w:pPr>
    </w:p>
    <w:p w:rsidR="00A105E1" w:rsidRDefault="00A105E1" w:rsidP="00A105E1">
      <w:pPr>
        <w:contextualSpacing/>
        <w:jc w:val="center"/>
        <w:rPr>
          <w:b/>
          <w:szCs w:val="28"/>
        </w:rPr>
      </w:pPr>
    </w:p>
    <w:p w:rsidR="00A105E1" w:rsidRDefault="00A105E1" w:rsidP="00A105E1">
      <w:pPr>
        <w:contextualSpacing/>
        <w:jc w:val="center"/>
        <w:rPr>
          <w:b/>
          <w:szCs w:val="28"/>
        </w:rPr>
      </w:pPr>
    </w:p>
    <w:p w:rsidR="00D53396" w:rsidRPr="00D53396" w:rsidRDefault="00D53396" w:rsidP="00A105E1">
      <w:pPr>
        <w:autoSpaceDE w:val="0"/>
        <w:autoSpaceDN w:val="0"/>
        <w:adjustRightInd w:val="0"/>
        <w:ind w:firstLine="708"/>
        <w:contextualSpacing/>
        <w:jc w:val="both"/>
      </w:pPr>
    </w:p>
    <w:sectPr w:rsidR="00D53396" w:rsidRPr="00D53396" w:rsidSect="00A105E1">
      <w:pgSz w:w="11906" w:h="16838" w:code="9"/>
      <w:pgMar w:top="1134" w:right="851" w:bottom="1134" w:left="1701" w:header="567" w:footer="510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2494" w:rsidRDefault="00052494">
      <w:r>
        <w:separator/>
      </w:r>
    </w:p>
  </w:endnote>
  <w:endnote w:type="continuationSeparator" w:id="0">
    <w:p w:rsidR="00052494" w:rsidRDefault="000524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2409" w:rsidRDefault="00912409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2409" w:rsidRDefault="00912409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1B6209">
      <w:rPr>
        <w:rStyle w:val="a6"/>
        <w:noProof/>
      </w:rPr>
      <w:t>5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2409" w:rsidRDefault="00912409" w:rsidP="005F23B0">
    <w:pPr>
      <w:pStyle w:val="a4"/>
      <w:jc w:val="right"/>
    </w:pPr>
  </w:p>
  <w:p w:rsidR="00912409" w:rsidRPr="005F23B0" w:rsidRDefault="00912409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2409" w:rsidRDefault="00912409" w:rsidP="005F23B0">
    <w:pPr>
      <w:pStyle w:val="a4"/>
      <w:jc w:val="right"/>
    </w:pPr>
  </w:p>
  <w:p w:rsidR="00912409" w:rsidRPr="005F23B0" w:rsidRDefault="00912409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28484856"/>
      <w:docPartObj>
        <w:docPartGallery w:val="Page Numbers (Bottom of Page)"/>
        <w:docPartUnique/>
      </w:docPartObj>
    </w:sdtPr>
    <w:sdtEndPr/>
    <w:sdtContent>
      <w:p w:rsidR="00912409" w:rsidRDefault="00912409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6209">
          <w:rPr>
            <w:noProof/>
          </w:rPr>
          <w:t>17</w:t>
        </w:r>
        <w:r>
          <w:fldChar w:fldCharType="end"/>
        </w:r>
      </w:p>
    </w:sdtContent>
  </w:sdt>
  <w:p w:rsidR="00912409" w:rsidRDefault="00912409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2494" w:rsidRDefault="00052494">
      <w:r>
        <w:separator/>
      </w:r>
    </w:p>
  </w:footnote>
  <w:footnote w:type="continuationSeparator" w:id="0">
    <w:p w:rsidR="00052494" w:rsidRDefault="000524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55F024B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5">
    <w:nsid w:val="5F1D2E03"/>
    <w:multiLevelType w:val="hybridMultilevel"/>
    <w:tmpl w:val="80D62CB2"/>
    <w:lvl w:ilvl="0" w:tplc="E67A51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3B50F0"/>
    <w:multiLevelType w:val="hybridMultilevel"/>
    <w:tmpl w:val="B3D0E52A"/>
    <w:lvl w:ilvl="0" w:tplc="DD5A80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10"/>
  </w:num>
  <w:num w:numId="7">
    <w:abstractNumId w:val="8"/>
  </w:num>
  <w:num w:numId="8">
    <w:abstractNumId w:val="6"/>
  </w:num>
  <w:num w:numId="9">
    <w:abstractNumId w:val="7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3E7B"/>
    <w:rsid w:val="00027647"/>
    <w:rsid w:val="000304FC"/>
    <w:rsid w:val="0004771E"/>
    <w:rsid w:val="00052494"/>
    <w:rsid w:val="00061279"/>
    <w:rsid w:val="00065E92"/>
    <w:rsid w:val="00067894"/>
    <w:rsid w:val="00067AD8"/>
    <w:rsid w:val="000704B9"/>
    <w:rsid w:val="00094222"/>
    <w:rsid w:val="00097103"/>
    <w:rsid w:val="000A4440"/>
    <w:rsid w:val="000A6A8B"/>
    <w:rsid w:val="000A7269"/>
    <w:rsid w:val="000B3BE5"/>
    <w:rsid w:val="000D17EF"/>
    <w:rsid w:val="000D4939"/>
    <w:rsid w:val="000D7577"/>
    <w:rsid w:val="000E176E"/>
    <w:rsid w:val="000E2E5C"/>
    <w:rsid w:val="000E4F95"/>
    <w:rsid w:val="000E74E2"/>
    <w:rsid w:val="000F5917"/>
    <w:rsid w:val="00100F56"/>
    <w:rsid w:val="00116F6E"/>
    <w:rsid w:val="00137732"/>
    <w:rsid w:val="00146E86"/>
    <w:rsid w:val="001606C8"/>
    <w:rsid w:val="00160DDD"/>
    <w:rsid w:val="00161369"/>
    <w:rsid w:val="001626B8"/>
    <w:rsid w:val="0017412C"/>
    <w:rsid w:val="00192B7F"/>
    <w:rsid w:val="001A0721"/>
    <w:rsid w:val="001A22A5"/>
    <w:rsid w:val="001B1C0D"/>
    <w:rsid w:val="001B6209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6257"/>
    <w:rsid w:val="00216C01"/>
    <w:rsid w:val="002206AA"/>
    <w:rsid w:val="002465BC"/>
    <w:rsid w:val="0026485E"/>
    <w:rsid w:val="0027435A"/>
    <w:rsid w:val="0028692A"/>
    <w:rsid w:val="00296CF8"/>
    <w:rsid w:val="00296E7E"/>
    <w:rsid w:val="002A1A52"/>
    <w:rsid w:val="002A4281"/>
    <w:rsid w:val="002A608A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2BBD"/>
    <w:rsid w:val="002E627F"/>
    <w:rsid w:val="002E7D31"/>
    <w:rsid w:val="002F107E"/>
    <w:rsid w:val="002F390A"/>
    <w:rsid w:val="002F5D49"/>
    <w:rsid w:val="00304C1F"/>
    <w:rsid w:val="003117E7"/>
    <w:rsid w:val="00320E9B"/>
    <w:rsid w:val="00334289"/>
    <w:rsid w:val="0035143C"/>
    <w:rsid w:val="00367ADF"/>
    <w:rsid w:val="0037128B"/>
    <w:rsid w:val="00375323"/>
    <w:rsid w:val="003923E1"/>
    <w:rsid w:val="003C22C2"/>
    <w:rsid w:val="003D28AC"/>
    <w:rsid w:val="003D45EC"/>
    <w:rsid w:val="003D6968"/>
    <w:rsid w:val="003E031F"/>
    <w:rsid w:val="003F305F"/>
    <w:rsid w:val="003F7F6D"/>
    <w:rsid w:val="00411FEF"/>
    <w:rsid w:val="00415270"/>
    <w:rsid w:val="00415E36"/>
    <w:rsid w:val="004207B4"/>
    <w:rsid w:val="00424505"/>
    <w:rsid w:val="00427526"/>
    <w:rsid w:val="00432AA4"/>
    <w:rsid w:val="0044754F"/>
    <w:rsid w:val="00457217"/>
    <w:rsid w:val="00466BBC"/>
    <w:rsid w:val="00470898"/>
    <w:rsid w:val="00476EEE"/>
    <w:rsid w:val="004859BD"/>
    <w:rsid w:val="00490BF6"/>
    <w:rsid w:val="0049356B"/>
    <w:rsid w:val="00495ABC"/>
    <w:rsid w:val="004A00F4"/>
    <w:rsid w:val="004A0C56"/>
    <w:rsid w:val="004B7AA9"/>
    <w:rsid w:val="004C26C5"/>
    <w:rsid w:val="004C3F6E"/>
    <w:rsid w:val="004C5830"/>
    <w:rsid w:val="004E1DFE"/>
    <w:rsid w:val="004E45CC"/>
    <w:rsid w:val="004E73BF"/>
    <w:rsid w:val="004F7A66"/>
    <w:rsid w:val="00511D6B"/>
    <w:rsid w:val="00512A83"/>
    <w:rsid w:val="00521657"/>
    <w:rsid w:val="00526470"/>
    <w:rsid w:val="00531EFE"/>
    <w:rsid w:val="005337F0"/>
    <w:rsid w:val="00551CF5"/>
    <w:rsid w:val="0056504B"/>
    <w:rsid w:val="00565A0A"/>
    <w:rsid w:val="0056719A"/>
    <w:rsid w:val="005721B5"/>
    <w:rsid w:val="005735A7"/>
    <w:rsid w:val="005900A0"/>
    <w:rsid w:val="005922A2"/>
    <w:rsid w:val="00594F2A"/>
    <w:rsid w:val="005A36DF"/>
    <w:rsid w:val="005A79FA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60BC"/>
    <w:rsid w:val="00654C21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7E21"/>
    <w:rsid w:val="006F222D"/>
    <w:rsid w:val="006F7594"/>
    <w:rsid w:val="00712166"/>
    <w:rsid w:val="0071245C"/>
    <w:rsid w:val="00714142"/>
    <w:rsid w:val="007309C7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04CE"/>
    <w:rsid w:val="007A2872"/>
    <w:rsid w:val="007A3571"/>
    <w:rsid w:val="007C6F3F"/>
    <w:rsid w:val="007D5892"/>
    <w:rsid w:val="007E0725"/>
    <w:rsid w:val="007E17A5"/>
    <w:rsid w:val="007F1DED"/>
    <w:rsid w:val="007F7294"/>
    <w:rsid w:val="00804DAF"/>
    <w:rsid w:val="008053E7"/>
    <w:rsid w:val="00824CC4"/>
    <w:rsid w:val="00827614"/>
    <w:rsid w:val="008326F0"/>
    <w:rsid w:val="008427D1"/>
    <w:rsid w:val="008531E9"/>
    <w:rsid w:val="00857282"/>
    <w:rsid w:val="00866175"/>
    <w:rsid w:val="008774FE"/>
    <w:rsid w:val="00885AB1"/>
    <w:rsid w:val="008A09D1"/>
    <w:rsid w:val="008A4ACA"/>
    <w:rsid w:val="008B02EA"/>
    <w:rsid w:val="008B29A3"/>
    <w:rsid w:val="008C165F"/>
    <w:rsid w:val="008C3349"/>
    <w:rsid w:val="008C3C50"/>
    <w:rsid w:val="008C7BD3"/>
    <w:rsid w:val="008D2C08"/>
    <w:rsid w:val="00901D04"/>
    <w:rsid w:val="00902A9F"/>
    <w:rsid w:val="0090792D"/>
    <w:rsid w:val="00912409"/>
    <w:rsid w:val="00917185"/>
    <w:rsid w:val="009212BF"/>
    <w:rsid w:val="009242AE"/>
    <w:rsid w:val="00932C7A"/>
    <w:rsid w:val="0094333D"/>
    <w:rsid w:val="00952BE1"/>
    <w:rsid w:val="0096783F"/>
    <w:rsid w:val="0098561B"/>
    <w:rsid w:val="00986172"/>
    <w:rsid w:val="009A18B2"/>
    <w:rsid w:val="009A338A"/>
    <w:rsid w:val="009A5736"/>
    <w:rsid w:val="009C60B3"/>
    <w:rsid w:val="009C62E1"/>
    <w:rsid w:val="009D344E"/>
    <w:rsid w:val="009E1053"/>
    <w:rsid w:val="009E1E06"/>
    <w:rsid w:val="009E7EA8"/>
    <w:rsid w:val="009F1832"/>
    <w:rsid w:val="00A105E1"/>
    <w:rsid w:val="00A10E92"/>
    <w:rsid w:val="00A22B08"/>
    <w:rsid w:val="00A2634C"/>
    <w:rsid w:val="00A277E1"/>
    <w:rsid w:val="00A31813"/>
    <w:rsid w:val="00A478E3"/>
    <w:rsid w:val="00A54ADD"/>
    <w:rsid w:val="00A55994"/>
    <w:rsid w:val="00A60196"/>
    <w:rsid w:val="00A62D8D"/>
    <w:rsid w:val="00A65906"/>
    <w:rsid w:val="00A75FED"/>
    <w:rsid w:val="00A87BFB"/>
    <w:rsid w:val="00A95E2B"/>
    <w:rsid w:val="00A95E75"/>
    <w:rsid w:val="00A96311"/>
    <w:rsid w:val="00AB5FC4"/>
    <w:rsid w:val="00AC4B4A"/>
    <w:rsid w:val="00AD63FE"/>
    <w:rsid w:val="00AE1D6F"/>
    <w:rsid w:val="00AF5321"/>
    <w:rsid w:val="00AF624A"/>
    <w:rsid w:val="00B04B07"/>
    <w:rsid w:val="00B177E9"/>
    <w:rsid w:val="00B30534"/>
    <w:rsid w:val="00B33602"/>
    <w:rsid w:val="00B42737"/>
    <w:rsid w:val="00B516CB"/>
    <w:rsid w:val="00B51BF5"/>
    <w:rsid w:val="00B5384D"/>
    <w:rsid w:val="00B55919"/>
    <w:rsid w:val="00B568F0"/>
    <w:rsid w:val="00B60939"/>
    <w:rsid w:val="00B625F2"/>
    <w:rsid w:val="00B70C65"/>
    <w:rsid w:val="00B71F01"/>
    <w:rsid w:val="00B75270"/>
    <w:rsid w:val="00B760AD"/>
    <w:rsid w:val="00B76178"/>
    <w:rsid w:val="00B9492B"/>
    <w:rsid w:val="00B9496F"/>
    <w:rsid w:val="00BA2A3E"/>
    <w:rsid w:val="00BB4CFF"/>
    <w:rsid w:val="00BC0B64"/>
    <w:rsid w:val="00BC324F"/>
    <w:rsid w:val="00BC4EF8"/>
    <w:rsid w:val="00BD1E60"/>
    <w:rsid w:val="00BD4F4D"/>
    <w:rsid w:val="00BD6781"/>
    <w:rsid w:val="00BD6C29"/>
    <w:rsid w:val="00BE7E6E"/>
    <w:rsid w:val="00BF5463"/>
    <w:rsid w:val="00C03C92"/>
    <w:rsid w:val="00C05D12"/>
    <w:rsid w:val="00C14150"/>
    <w:rsid w:val="00C15C26"/>
    <w:rsid w:val="00C51D9C"/>
    <w:rsid w:val="00C66963"/>
    <w:rsid w:val="00C710E3"/>
    <w:rsid w:val="00C71865"/>
    <w:rsid w:val="00C82DD8"/>
    <w:rsid w:val="00C838BE"/>
    <w:rsid w:val="00C9526A"/>
    <w:rsid w:val="00CA4477"/>
    <w:rsid w:val="00CB2CEE"/>
    <w:rsid w:val="00CB36DF"/>
    <w:rsid w:val="00CB3932"/>
    <w:rsid w:val="00CB48A1"/>
    <w:rsid w:val="00CB61CB"/>
    <w:rsid w:val="00CB71DB"/>
    <w:rsid w:val="00CB77FD"/>
    <w:rsid w:val="00CD5683"/>
    <w:rsid w:val="00CE52A3"/>
    <w:rsid w:val="00CE55BC"/>
    <w:rsid w:val="00CF1473"/>
    <w:rsid w:val="00CF319E"/>
    <w:rsid w:val="00CF3AD3"/>
    <w:rsid w:val="00D00748"/>
    <w:rsid w:val="00D035A5"/>
    <w:rsid w:val="00D07993"/>
    <w:rsid w:val="00D079A1"/>
    <w:rsid w:val="00D10661"/>
    <w:rsid w:val="00D16A9F"/>
    <w:rsid w:val="00D17C25"/>
    <w:rsid w:val="00D25AC0"/>
    <w:rsid w:val="00D271D9"/>
    <w:rsid w:val="00D31115"/>
    <w:rsid w:val="00D32249"/>
    <w:rsid w:val="00D53396"/>
    <w:rsid w:val="00D57832"/>
    <w:rsid w:val="00D74469"/>
    <w:rsid w:val="00D75C72"/>
    <w:rsid w:val="00D8107E"/>
    <w:rsid w:val="00D9288D"/>
    <w:rsid w:val="00DA3BA0"/>
    <w:rsid w:val="00DA7070"/>
    <w:rsid w:val="00DC0D82"/>
    <w:rsid w:val="00DD20C4"/>
    <w:rsid w:val="00DD3609"/>
    <w:rsid w:val="00DE2F0C"/>
    <w:rsid w:val="00DE3B78"/>
    <w:rsid w:val="00DF4A62"/>
    <w:rsid w:val="00E04521"/>
    <w:rsid w:val="00E25EB5"/>
    <w:rsid w:val="00E33D77"/>
    <w:rsid w:val="00E40CD2"/>
    <w:rsid w:val="00E513B7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A4A7D"/>
    <w:rsid w:val="00EA4D3C"/>
    <w:rsid w:val="00EA691C"/>
    <w:rsid w:val="00EB5209"/>
    <w:rsid w:val="00EB6DCF"/>
    <w:rsid w:val="00EC52DD"/>
    <w:rsid w:val="00EE2594"/>
    <w:rsid w:val="00EE2B7C"/>
    <w:rsid w:val="00EE51EE"/>
    <w:rsid w:val="00F01ACC"/>
    <w:rsid w:val="00F150A0"/>
    <w:rsid w:val="00F22B6F"/>
    <w:rsid w:val="00F27A07"/>
    <w:rsid w:val="00F300C9"/>
    <w:rsid w:val="00F32A19"/>
    <w:rsid w:val="00F4323C"/>
    <w:rsid w:val="00F43AFF"/>
    <w:rsid w:val="00F54AAF"/>
    <w:rsid w:val="00F60637"/>
    <w:rsid w:val="00F63759"/>
    <w:rsid w:val="00F67D43"/>
    <w:rsid w:val="00F73697"/>
    <w:rsid w:val="00F74B97"/>
    <w:rsid w:val="00F81450"/>
    <w:rsid w:val="00F84802"/>
    <w:rsid w:val="00FA05DC"/>
    <w:rsid w:val="00FA2B2E"/>
    <w:rsid w:val="00FB0357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DF8C67FF-2C24-4F9B-8AE9-0BF7464B01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320E9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320E9B"/>
    <w:rPr>
      <w:sz w:val="24"/>
      <w:szCs w:val="24"/>
      <w:lang w:val="x-none" w:eastAsia="x-none"/>
    </w:rPr>
  </w:style>
  <w:style w:type="paragraph" w:customStyle="1" w:styleId="Default">
    <w:name w:val="Default"/>
    <w:rsid w:val="00320E9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rsid w:val="00320E9B"/>
  </w:style>
  <w:style w:type="character" w:customStyle="1" w:styleId="a5">
    <w:name w:val="Нижний колонтитул Знак"/>
    <w:basedOn w:val="a0"/>
    <w:link w:val="a4"/>
    <w:rsid w:val="00D53396"/>
    <w:rPr>
      <w:sz w:val="24"/>
      <w:szCs w:val="24"/>
    </w:rPr>
  </w:style>
  <w:style w:type="paragraph" w:customStyle="1" w:styleId="af5">
    <w:name w:val="РУП"/>
    <w:qFormat/>
    <w:rsid w:val="002A608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1B620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bookread2.php?book=507273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27626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2732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4E9B5A1-EDA6-4AF3-8699-10F4BF4A9BE2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279D86BA-5155-472B-9367-B039C3702F6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19</Pages>
  <Words>3654</Words>
  <Characters>20831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24437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112</cp:revision>
  <cp:lastPrinted>2017-12-14T07:51:00Z</cp:lastPrinted>
  <dcterms:created xsi:type="dcterms:W3CDTF">2017-04-12T12:51:00Z</dcterms:created>
  <dcterms:modified xsi:type="dcterms:W3CDTF">2022-05-31T11:04:00Z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